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85282" w14:textId="77777777" w:rsidR="00CD65C4" w:rsidRPr="00F414C3" w:rsidRDefault="00BA7696" w:rsidP="007749F6">
      <w:pPr>
        <w:spacing w:afterLines="0" w:after="0"/>
      </w:pPr>
      <w:r>
        <w:rPr>
          <w:rFonts w:hint="eastAsia"/>
        </w:rPr>
        <w:t>山都町告示第</w:t>
      </w:r>
      <w:r w:rsidR="00DE06D5">
        <w:rPr>
          <w:rFonts w:hint="eastAsia"/>
        </w:rPr>
        <w:t>３８</w:t>
      </w:r>
      <w:r w:rsidR="00A20A0A" w:rsidRPr="00F414C3">
        <w:rPr>
          <w:rFonts w:hint="eastAsia"/>
        </w:rPr>
        <w:t>号</w:t>
      </w:r>
    </w:p>
    <w:p w14:paraId="7B7234A4" w14:textId="77777777" w:rsidR="00CD65C4" w:rsidRPr="00F414C3" w:rsidRDefault="008F1495" w:rsidP="007749F6">
      <w:pPr>
        <w:spacing w:afterLines="0" w:after="0"/>
        <w:ind w:firstLine="259"/>
      </w:pPr>
      <w:r w:rsidRPr="008F1495">
        <w:rPr>
          <w:rFonts w:hint="eastAsia"/>
        </w:rPr>
        <w:t>山都町事業所改修等支援事業補助金</w:t>
      </w:r>
      <w:r w:rsidR="00AE0D11" w:rsidRPr="00AE0D11">
        <w:rPr>
          <w:rFonts w:hint="eastAsia"/>
        </w:rPr>
        <w:t>交付要綱</w:t>
      </w:r>
      <w:r w:rsidR="00A20A0A" w:rsidRPr="00F414C3">
        <w:rPr>
          <w:rFonts w:hint="eastAsia"/>
        </w:rPr>
        <w:t>を次のように定める。</w:t>
      </w:r>
    </w:p>
    <w:p w14:paraId="675A7B9A" w14:textId="77777777" w:rsidR="00CD65C4" w:rsidRPr="00F414C3" w:rsidRDefault="00DE06D5" w:rsidP="007749F6">
      <w:pPr>
        <w:spacing w:afterLines="0" w:after="0"/>
      </w:pPr>
      <w:r>
        <w:rPr>
          <w:rFonts w:hint="eastAsia"/>
        </w:rPr>
        <w:t xml:space="preserve">　　令和４年３</w:t>
      </w:r>
      <w:r w:rsidR="005C0862" w:rsidRPr="00F414C3">
        <w:rPr>
          <w:rFonts w:hint="eastAsia"/>
        </w:rPr>
        <w:t>月</w:t>
      </w:r>
      <w:r>
        <w:rPr>
          <w:rFonts w:hint="eastAsia"/>
        </w:rPr>
        <w:t>３１</w:t>
      </w:r>
      <w:r w:rsidR="00A20A0A" w:rsidRPr="00F414C3">
        <w:rPr>
          <w:rFonts w:hint="eastAsia"/>
        </w:rPr>
        <w:t>日</w:t>
      </w:r>
    </w:p>
    <w:p w14:paraId="15449EE3" w14:textId="77777777" w:rsidR="00A20A0A" w:rsidRPr="00F414C3" w:rsidRDefault="00924B30" w:rsidP="00924B30">
      <w:pPr>
        <w:wordWrap w:val="0"/>
        <w:spacing w:afterLines="0" w:after="0"/>
        <w:ind w:right="259" w:firstLineChars="100" w:firstLine="253"/>
        <w:jc w:val="right"/>
      </w:pPr>
      <w:r>
        <w:rPr>
          <w:rFonts w:hint="eastAsia"/>
        </w:rPr>
        <w:t>山都町長　梅田　穰</w:t>
      </w:r>
      <w:r w:rsidR="00630231" w:rsidRPr="00F414C3">
        <w:rPr>
          <w:rFonts w:hint="eastAsia"/>
        </w:rPr>
        <w:t xml:space="preserve">　　</w:t>
      </w:r>
    </w:p>
    <w:p w14:paraId="04901913" w14:textId="77777777" w:rsidR="00630231" w:rsidRPr="00F414C3" w:rsidRDefault="00630231" w:rsidP="00B84AA3">
      <w:pPr>
        <w:spacing w:afterLines="0" w:after="0"/>
        <w:ind w:firstLine="777"/>
      </w:pPr>
    </w:p>
    <w:p w14:paraId="271EA0A1" w14:textId="77777777" w:rsidR="00AE0D11" w:rsidRDefault="009C6858" w:rsidP="000E48C6">
      <w:pPr>
        <w:spacing w:afterLines="0" w:after="0"/>
        <w:ind w:firstLineChars="300" w:firstLine="758"/>
      </w:pPr>
      <w:r>
        <w:rPr>
          <w:rFonts w:hint="eastAsia"/>
        </w:rPr>
        <w:t>山都町事業所</w:t>
      </w:r>
      <w:r w:rsidR="00AE0D11" w:rsidRPr="00AE0D11">
        <w:rPr>
          <w:rFonts w:hint="eastAsia"/>
        </w:rPr>
        <w:t>改修等支援事業補助金交付要綱</w:t>
      </w:r>
    </w:p>
    <w:p w14:paraId="5D051934" w14:textId="77777777" w:rsidR="00B84AA3" w:rsidRPr="00F414C3" w:rsidRDefault="00B84AA3" w:rsidP="00B84AA3">
      <w:pPr>
        <w:spacing w:afterLines="0" w:after="0"/>
        <w:ind w:firstLine="259"/>
      </w:pPr>
      <w:r w:rsidRPr="00F414C3">
        <w:rPr>
          <w:rFonts w:hint="eastAsia"/>
        </w:rPr>
        <w:t>（趣旨）</w:t>
      </w:r>
    </w:p>
    <w:p w14:paraId="27A4BC21" w14:textId="77777777" w:rsidR="005C0862" w:rsidRPr="00F414C3" w:rsidRDefault="00E22173" w:rsidP="008069AF">
      <w:pPr>
        <w:spacing w:afterLines="0" w:after="0"/>
        <w:ind w:left="259" w:hanging="259"/>
      </w:pPr>
      <w:r w:rsidRPr="00F414C3">
        <w:rPr>
          <w:rFonts w:hint="eastAsia"/>
        </w:rPr>
        <w:t>第１</w:t>
      </w:r>
      <w:r w:rsidR="00B84AA3" w:rsidRPr="00F414C3">
        <w:rPr>
          <w:rFonts w:hint="eastAsia"/>
        </w:rPr>
        <w:t xml:space="preserve">条　</w:t>
      </w:r>
      <w:r w:rsidR="005C0862" w:rsidRPr="00F414C3">
        <w:rPr>
          <w:rFonts w:hint="eastAsia"/>
        </w:rPr>
        <w:t>この要綱は、</w:t>
      </w:r>
      <w:r w:rsidR="00AE0D11" w:rsidRPr="00AE0D11">
        <w:rPr>
          <w:rFonts w:hint="eastAsia"/>
        </w:rPr>
        <w:t>町に人の流れを生み、商工業の発</w:t>
      </w:r>
      <w:r w:rsidR="00743C6E">
        <w:rPr>
          <w:rFonts w:hint="eastAsia"/>
        </w:rPr>
        <w:t>展と地元客や観光客でにぎわうまちづくりを推進することを</w:t>
      </w:r>
      <w:r w:rsidR="00CB2231">
        <w:rPr>
          <w:rFonts w:hint="eastAsia"/>
        </w:rPr>
        <w:t>目的として</w:t>
      </w:r>
      <w:r w:rsidR="00743C6E">
        <w:rPr>
          <w:rFonts w:hint="eastAsia"/>
        </w:rPr>
        <w:t>、事業所の改修、</w:t>
      </w:r>
      <w:r w:rsidR="009C6858">
        <w:rPr>
          <w:rFonts w:hint="eastAsia"/>
        </w:rPr>
        <w:t>空き家</w:t>
      </w:r>
      <w:r w:rsidR="00743C6E">
        <w:rPr>
          <w:rFonts w:hint="eastAsia"/>
        </w:rPr>
        <w:t>活用、起業等に係る</w:t>
      </w:r>
      <w:r w:rsidR="009C6858">
        <w:rPr>
          <w:rFonts w:hint="eastAsia"/>
        </w:rPr>
        <w:t>経費の一部を補助するため、</w:t>
      </w:r>
      <w:r w:rsidR="00743C6E" w:rsidRPr="00743C6E">
        <w:rPr>
          <w:rFonts w:hint="eastAsia"/>
        </w:rPr>
        <w:t>町が</w:t>
      </w:r>
      <w:r w:rsidR="009C6858" w:rsidRPr="009C6858">
        <w:rPr>
          <w:rFonts w:hint="eastAsia"/>
        </w:rPr>
        <w:t>山都町事業所改修等支援事業補助金</w:t>
      </w:r>
      <w:r w:rsidR="00743C6E" w:rsidRPr="00743C6E">
        <w:rPr>
          <w:rFonts w:hint="eastAsia"/>
        </w:rPr>
        <w:t>（以下「補助金」という。）を交付することについて、山都町補助金等交付規則（平成１７年度山都町規則第３５号。以下「規則」という。）に定めるもののほか、必要な事項を定めるものとする。</w:t>
      </w:r>
    </w:p>
    <w:p w14:paraId="75D20877" w14:textId="77777777" w:rsidR="008069AF" w:rsidRPr="00F414C3" w:rsidRDefault="005C0862" w:rsidP="008069AF">
      <w:pPr>
        <w:spacing w:afterLines="0" w:after="0"/>
        <w:ind w:left="259" w:hanging="259"/>
      </w:pPr>
      <w:r w:rsidRPr="00F414C3">
        <w:rPr>
          <w:rFonts w:hint="eastAsia"/>
        </w:rPr>
        <w:t xml:space="preserve">　（定義</w:t>
      </w:r>
      <w:r w:rsidR="008069AF" w:rsidRPr="00F414C3">
        <w:rPr>
          <w:rFonts w:hint="eastAsia"/>
        </w:rPr>
        <w:t>）</w:t>
      </w:r>
    </w:p>
    <w:p w14:paraId="159BAC34" w14:textId="77777777" w:rsidR="005C0862" w:rsidRPr="00F414C3" w:rsidRDefault="008069AF" w:rsidP="00333ABD">
      <w:pPr>
        <w:spacing w:afterLines="0" w:after="0"/>
        <w:ind w:left="259" w:hanging="259"/>
      </w:pPr>
      <w:r w:rsidRPr="00F414C3">
        <w:rPr>
          <w:rFonts w:hint="eastAsia"/>
        </w:rPr>
        <w:t xml:space="preserve">第２条　</w:t>
      </w:r>
      <w:r w:rsidR="005C0862" w:rsidRPr="00F414C3">
        <w:rPr>
          <w:rFonts w:hint="eastAsia"/>
        </w:rPr>
        <w:t>この要綱において、次の各号に掲げる用語の意義は、当該各号に定めるところによる。</w:t>
      </w:r>
    </w:p>
    <w:p w14:paraId="1029FAD2" w14:textId="77777777" w:rsidR="006A7EAE" w:rsidRPr="00F414C3" w:rsidRDefault="00205C32" w:rsidP="006A7EAE">
      <w:pPr>
        <w:spacing w:afterLines="0" w:after="0"/>
        <w:ind w:leftChars="100" w:left="506" w:hangingChars="100" w:hanging="253"/>
      </w:pPr>
      <w:r w:rsidRPr="00F414C3">
        <w:rPr>
          <w:rFonts w:hint="eastAsia"/>
        </w:rPr>
        <w:t>（</w:t>
      </w:r>
      <w:r w:rsidR="009D358C" w:rsidRPr="00F414C3">
        <w:rPr>
          <w:rFonts w:hint="eastAsia"/>
        </w:rPr>
        <w:t>１</w:t>
      </w:r>
      <w:r w:rsidR="00AD6A77" w:rsidRPr="00F414C3">
        <w:rPr>
          <w:rFonts w:hint="eastAsia"/>
        </w:rPr>
        <w:t>）</w:t>
      </w:r>
      <w:r w:rsidR="00826C56" w:rsidRPr="00F414C3">
        <w:rPr>
          <w:rFonts w:hint="eastAsia"/>
        </w:rPr>
        <w:t xml:space="preserve">　</w:t>
      </w:r>
      <w:r w:rsidR="00AE0D11">
        <w:rPr>
          <w:rFonts w:hint="eastAsia"/>
        </w:rPr>
        <w:t xml:space="preserve">事業所　</w:t>
      </w:r>
      <w:r w:rsidR="00AE0D11" w:rsidRPr="00AE0D11">
        <w:rPr>
          <w:rFonts w:hint="eastAsia"/>
        </w:rPr>
        <w:t>物の生産</w:t>
      </w:r>
      <w:r w:rsidR="00681E20">
        <w:rPr>
          <w:rFonts w:hint="eastAsia"/>
        </w:rPr>
        <w:t>又は</w:t>
      </w:r>
      <w:r w:rsidR="00AE0D11" w:rsidRPr="00AE0D11">
        <w:rPr>
          <w:rFonts w:hint="eastAsia"/>
        </w:rPr>
        <w:t>サービスの提供を事業として行う</w:t>
      </w:r>
      <w:r w:rsidR="002E51DF">
        <w:rPr>
          <w:rFonts w:hint="eastAsia"/>
        </w:rPr>
        <w:t>町内の</w:t>
      </w:r>
      <w:r w:rsidR="00AE0D11" w:rsidRPr="00AE0D11">
        <w:rPr>
          <w:rFonts w:hint="eastAsia"/>
        </w:rPr>
        <w:t>事務所</w:t>
      </w:r>
      <w:r w:rsidR="00681E20">
        <w:rPr>
          <w:rFonts w:hint="eastAsia"/>
        </w:rPr>
        <w:t>又は</w:t>
      </w:r>
      <w:r w:rsidR="00AE0D11" w:rsidRPr="00AE0D11">
        <w:rPr>
          <w:rFonts w:hint="eastAsia"/>
        </w:rPr>
        <w:t>店舗であって、フランチャイズチェーン店舗、</w:t>
      </w:r>
      <w:r w:rsidR="006A3B1A" w:rsidRPr="006A3B1A">
        <w:rPr>
          <w:rFonts w:hint="eastAsia"/>
        </w:rPr>
        <w:t>大規模小売店舗立地法</w:t>
      </w:r>
      <w:r w:rsidR="008F03AD">
        <w:rPr>
          <w:rFonts w:hint="eastAsia"/>
        </w:rPr>
        <w:t>（</w:t>
      </w:r>
      <w:r w:rsidR="006A3B1A" w:rsidRPr="006A3B1A">
        <w:rPr>
          <w:rFonts w:hint="eastAsia"/>
        </w:rPr>
        <w:t>平成</w:t>
      </w:r>
      <w:r w:rsidR="006A3B1A">
        <w:rPr>
          <w:rFonts w:hint="eastAsia"/>
        </w:rPr>
        <w:t>１０</w:t>
      </w:r>
      <w:r w:rsidR="006A3B1A" w:rsidRPr="006A3B1A">
        <w:rPr>
          <w:rFonts w:hint="eastAsia"/>
        </w:rPr>
        <w:t>年法律第</w:t>
      </w:r>
      <w:r w:rsidR="006A3B1A">
        <w:rPr>
          <w:rFonts w:hint="eastAsia"/>
        </w:rPr>
        <w:t>９１</w:t>
      </w:r>
      <w:r w:rsidR="006A3B1A" w:rsidRPr="006A3B1A">
        <w:rPr>
          <w:rFonts w:hint="eastAsia"/>
        </w:rPr>
        <w:t>号</w:t>
      </w:r>
      <w:r w:rsidR="008F03AD">
        <w:rPr>
          <w:rFonts w:hint="eastAsia"/>
        </w:rPr>
        <w:t>）</w:t>
      </w:r>
      <w:r w:rsidR="006A3B1A" w:rsidRPr="006A3B1A">
        <w:rPr>
          <w:rFonts w:hint="eastAsia"/>
        </w:rPr>
        <w:t>第</w:t>
      </w:r>
      <w:r w:rsidR="006A3B1A">
        <w:rPr>
          <w:rFonts w:hint="eastAsia"/>
        </w:rPr>
        <w:t>２</w:t>
      </w:r>
      <w:r w:rsidR="006A3B1A" w:rsidRPr="006A3B1A">
        <w:rPr>
          <w:rFonts w:hint="eastAsia"/>
        </w:rPr>
        <w:t>条第</w:t>
      </w:r>
      <w:r w:rsidR="006A3B1A">
        <w:rPr>
          <w:rFonts w:hint="eastAsia"/>
        </w:rPr>
        <w:t>２</w:t>
      </w:r>
      <w:r w:rsidR="006A3B1A" w:rsidRPr="006A3B1A">
        <w:rPr>
          <w:rFonts w:hint="eastAsia"/>
        </w:rPr>
        <w:t>項に定める大規模小売店</w:t>
      </w:r>
      <w:r w:rsidR="00AE0D11" w:rsidRPr="00AE0D11">
        <w:rPr>
          <w:rFonts w:hint="eastAsia"/>
        </w:rPr>
        <w:t>を除くもの</w:t>
      </w:r>
      <w:r w:rsidR="00AE0D11">
        <w:rPr>
          <w:rFonts w:hint="eastAsia"/>
        </w:rPr>
        <w:t>をいう。</w:t>
      </w:r>
    </w:p>
    <w:p w14:paraId="3587F90C" w14:textId="77777777" w:rsidR="00205C32" w:rsidRPr="00F414C3" w:rsidRDefault="00205C32" w:rsidP="006A7EAE">
      <w:pPr>
        <w:spacing w:afterLines="0" w:after="0"/>
        <w:ind w:leftChars="100" w:left="506" w:hangingChars="100" w:hanging="253"/>
      </w:pPr>
      <w:r w:rsidRPr="00F414C3">
        <w:rPr>
          <w:rFonts w:hint="eastAsia"/>
        </w:rPr>
        <w:t>（</w:t>
      </w:r>
      <w:r w:rsidR="009D358C" w:rsidRPr="00F414C3">
        <w:rPr>
          <w:rFonts w:hint="eastAsia"/>
        </w:rPr>
        <w:t>２</w:t>
      </w:r>
      <w:r w:rsidRPr="00F414C3">
        <w:rPr>
          <w:rFonts w:hint="eastAsia"/>
        </w:rPr>
        <w:t>）</w:t>
      </w:r>
      <w:r w:rsidR="00826C56" w:rsidRPr="00F414C3">
        <w:rPr>
          <w:rFonts w:hint="eastAsia"/>
        </w:rPr>
        <w:t xml:space="preserve">　</w:t>
      </w:r>
      <w:r w:rsidR="006A3B1A">
        <w:rPr>
          <w:rFonts w:hint="eastAsia"/>
        </w:rPr>
        <w:t xml:space="preserve">従業員宿泊施設　</w:t>
      </w:r>
      <w:r w:rsidR="006A3B1A" w:rsidRPr="006A3B1A">
        <w:rPr>
          <w:rFonts w:hint="eastAsia"/>
        </w:rPr>
        <w:t>事業所に勤務する従業員が宿泊する</w:t>
      </w:r>
      <w:r w:rsidR="002E51DF">
        <w:rPr>
          <w:rFonts w:hint="eastAsia"/>
        </w:rPr>
        <w:t>町内の</w:t>
      </w:r>
      <w:r w:rsidR="006A3B1A" w:rsidRPr="006A3B1A">
        <w:rPr>
          <w:rFonts w:hint="eastAsia"/>
        </w:rPr>
        <w:t>住宅</w:t>
      </w:r>
      <w:r w:rsidR="006A3B1A">
        <w:rPr>
          <w:rFonts w:hint="eastAsia"/>
        </w:rPr>
        <w:t>をいう。</w:t>
      </w:r>
    </w:p>
    <w:p w14:paraId="3C6A0206" w14:textId="77777777" w:rsidR="008069AF" w:rsidRDefault="005C0862" w:rsidP="009D358C">
      <w:pPr>
        <w:spacing w:afterLines="0" w:after="0"/>
        <w:ind w:leftChars="100" w:left="506" w:hangingChars="100" w:hanging="253"/>
      </w:pPr>
      <w:r w:rsidRPr="00F414C3">
        <w:rPr>
          <w:rFonts w:hint="eastAsia"/>
        </w:rPr>
        <w:t>（</w:t>
      </w:r>
      <w:r w:rsidR="009D358C" w:rsidRPr="00F414C3">
        <w:rPr>
          <w:rFonts w:hint="eastAsia"/>
        </w:rPr>
        <w:t>３</w:t>
      </w:r>
      <w:r w:rsidRPr="00F414C3">
        <w:rPr>
          <w:rFonts w:hint="eastAsia"/>
        </w:rPr>
        <w:t>）</w:t>
      </w:r>
      <w:r w:rsidR="00826C56" w:rsidRPr="00F414C3">
        <w:rPr>
          <w:rFonts w:hint="eastAsia"/>
        </w:rPr>
        <w:t xml:space="preserve">　</w:t>
      </w:r>
      <w:r w:rsidR="006A3B1A">
        <w:rPr>
          <w:rFonts w:hint="eastAsia"/>
        </w:rPr>
        <w:t xml:space="preserve">起業　</w:t>
      </w:r>
      <w:r w:rsidR="006A3B1A" w:rsidRPr="006A3B1A">
        <w:rPr>
          <w:rFonts w:hint="eastAsia"/>
        </w:rPr>
        <w:t>事業所を</w:t>
      </w:r>
      <w:r w:rsidR="002E51DF">
        <w:rPr>
          <w:rFonts w:hint="eastAsia"/>
        </w:rPr>
        <w:t>持たない者が、新たに</w:t>
      </w:r>
      <w:r w:rsidR="006A3B1A">
        <w:rPr>
          <w:rFonts w:hint="eastAsia"/>
        </w:rPr>
        <w:t>事業所を設置して営業を開始することをいう。</w:t>
      </w:r>
    </w:p>
    <w:p w14:paraId="49DC70A7" w14:textId="77777777" w:rsidR="006A3B1A" w:rsidRDefault="006A3B1A" w:rsidP="009D358C">
      <w:pPr>
        <w:spacing w:afterLines="0" w:after="0"/>
        <w:ind w:leftChars="100" w:left="506" w:hangingChars="100" w:hanging="253"/>
      </w:pPr>
      <w:r>
        <w:t xml:space="preserve">（４）　</w:t>
      </w:r>
      <w:r>
        <w:rPr>
          <w:rFonts w:hint="eastAsia"/>
        </w:rPr>
        <w:t xml:space="preserve">起業者　</w:t>
      </w:r>
      <w:r w:rsidR="008A71A1">
        <w:rPr>
          <w:rFonts w:hint="eastAsia"/>
        </w:rPr>
        <w:t>町内において</w:t>
      </w:r>
      <w:r w:rsidR="00D632CA">
        <w:rPr>
          <w:rFonts w:hint="eastAsia"/>
        </w:rPr>
        <w:t>起業しようとする者</w:t>
      </w:r>
      <w:r w:rsidR="00681E20">
        <w:rPr>
          <w:rFonts w:hint="eastAsia"/>
        </w:rPr>
        <w:t>又は</w:t>
      </w:r>
      <w:r w:rsidRPr="006A3B1A">
        <w:rPr>
          <w:rFonts w:hint="eastAsia"/>
        </w:rPr>
        <w:t>町内で起業して</w:t>
      </w:r>
      <w:r>
        <w:rPr>
          <w:rFonts w:hint="eastAsia"/>
        </w:rPr>
        <w:t>１</w:t>
      </w:r>
      <w:r w:rsidRPr="006A3B1A">
        <w:rPr>
          <w:rFonts w:hint="eastAsia"/>
        </w:rPr>
        <w:t>年以内の者</w:t>
      </w:r>
      <w:r>
        <w:rPr>
          <w:rFonts w:hint="eastAsia"/>
        </w:rPr>
        <w:t>をいう。</w:t>
      </w:r>
    </w:p>
    <w:p w14:paraId="28DA93A8" w14:textId="77777777" w:rsidR="006A3B1A" w:rsidRDefault="006A3B1A" w:rsidP="009D358C">
      <w:pPr>
        <w:spacing w:afterLines="0" w:after="0"/>
        <w:ind w:leftChars="100" w:left="506" w:hangingChars="100" w:hanging="253"/>
      </w:pPr>
      <w:r>
        <w:t xml:space="preserve">（５）　</w:t>
      </w:r>
      <w:r>
        <w:rPr>
          <w:rFonts w:hint="eastAsia"/>
        </w:rPr>
        <w:t>空き家</w:t>
      </w:r>
      <w:r w:rsidR="008763FB">
        <w:rPr>
          <w:rFonts w:hint="eastAsia"/>
        </w:rPr>
        <w:t>等</w:t>
      </w:r>
      <w:r w:rsidR="00961C70">
        <w:rPr>
          <w:rFonts w:hint="eastAsia"/>
        </w:rPr>
        <w:t xml:space="preserve">　</w:t>
      </w:r>
      <w:r>
        <w:rPr>
          <w:rFonts w:hint="eastAsia"/>
        </w:rPr>
        <w:t>補助金申請時点において、</w:t>
      </w:r>
      <w:r w:rsidRPr="006A3B1A">
        <w:rPr>
          <w:rFonts w:hint="eastAsia"/>
        </w:rPr>
        <w:t>居住や事業の用に供されていない</w:t>
      </w:r>
      <w:r w:rsidR="00ED6470">
        <w:rPr>
          <w:rFonts w:hint="eastAsia"/>
        </w:rPr>
        <w:t>町内の</w:t>
      </w:r>
      <w:r w:rsidRPr="006A3B1A">
        <w:rPr>
          <w:rFonts w:hint="eastAsia"/>
        </w:rPr>
        <w:t>建物</w:t>
      </w:r>
      <w:r w:rsidR="008A71A1">
        <w:rPr>
          <w:rFonts w:hint="eastAsia"/>
        </w:rPr>
        <w:t>をいう</w:t>
      </w:r>
      <w:r w:rsidR="00CB2231">
        <w:rPr>
          <w:rFonts w:hint="eastAsia"/>
        </w:rPr>
        <w:t>。</w:t>
      </w:r>
    </w:p>
    <w:p w14:paraId="645F5777" w14:textId="77777777" w:rsidR="002E51DF" w:rsidRPr="00F414C3" w:rsidRDefault="002E51DF" w:rsidP="009D358C">
      <w:pPr>
        <w:spacing w:afterLines="0" w:after="0"/>
        <w:ind w:leftChars="100" w:left="506" w:hangingChars="100" w:hanging="253"/>
      </w:pPr>
      <w:r>
        <w:lastRenderedPageBreak/>
        <w:t xml:space="preserve">（６）　経営革新計画　</w:t>
      </w:r>
      <w:r w:rsidR="00611805" w:rsidRPr="00611805">
        <w:rPr>
          <w:rFonts w:hint="eastAsia"/>
        </w:rPr>
        <w:t>中小企業等経営強化法（平成１１年法律第１８号）</w:t>
      </w:r>
      <w:r w:rsidR="00436672">
        <w:rPr>
          <w:rFonts w:hint="eastAsia"/>
        </w:rPr>
        <w:t>第１４条に規定する</w:t>
      </w:r>
      <w:r w:rsidR="00611805" w:rsidRPr="00611805">
        <w:rPr>
          <w:rFonts w:hint="eastAsia"/>
        </w:rPr>
        <w:t>計画</w:t>
      </w:r>
      <w:r w:rsidR="00FC0878">
        <w:rPr>
          <w:rFonts w:hint="eastAsia"/>
        </w:rPr>
        <w:t>をいう。</w:t>
      </w:r>
    </w:p>
    <w:p w14:paraId="38AB5C5A" w14:textId="77777777" w:rsidR="000F3936" w:rsidRPr="00F414C3" w:rsidRDefault="000F3936" w:rsidP="008F0772">
      <w:pPr>
        <w:spacing w:afterLines="0" w:after="0"/>
        <w:ind w:left="259"/>
      </w:pPr>
      <w:r w:rsidRPr="00F414C3">
        <w:rPr>
          <w:rFonts w:hint="eastAsia"/>
        </w:rPr>
        <w:t>（</w:t>
      </w:r>
      <w:r w:rsidR="0045505A" w:rsidRPr="00F414C3">
        <w:rPr>
          <w:rFonts w:hint="eastAsia"/>
        </w:rPr>
        <w:t>補助金の交付</w:t>
      </w:r>
      <w:r w:rsidRPr="00F414C3">
        <w:rPr>
          <w:rFonts w:hint="eastAsia"/>
        </w:rPr>
        <w:t>）</w:t>
      </w:r>
    </w:p>
    <w:p w14:paraId="2102C6A8" w14:textId="77777777" w:rsidR="008069AF" w:rsidRPr="00F414C3" w:rsidRDefault="000F3936" w:rsidP="009C6858">
      <w:pPr>
        <w:spacing w:afterLines="0" w:after="0"/>
        <w:ind w:left="259" w:hanging="259"/>
      </w:pPr>
      <w:r w:rsidRPr="00F414C3">
        <w:rPr>
          <w:rFonts w:hint="eastAsia"/>
        </w:rPr>
        <w:t xml:space="preserve">第３条　</w:t>
      </w:r>
      <w:r w:rsidR="0045505A" w:rsidRPr="00F414C3">
        <w:rPr>
          <w:rFonts w:hint="eastAsia"/>
        </w:rPr>
        <w:t>町は、</w:t>
      </w:r>
      <w:r w:rsidR="009C6858">
        <w:rPr>
          <w:rFonts w:hint="eastAsia"/>
        </w:rPr>
        <w:t>次条</w:t>
      </w:r>
      <w:r w:rsidR="00436672">
        <w:rPr>
          <w:rFonts w:hint="eastAsia"/>
        </w:rPr>
        <w:t>第１項に掲げる</w:t>
      </w:r>
      <w:r w:rsidR="008A71A1">
        <w:rPr>
          <w:rFonts w:hint="eastAsia"/>
        </w:rPr>
        <w:t>事業を実施する</w:t>
      </w:r>
      <w:r w:rsidR="003349DE" w:rsidRPr="00F414C3">
        <w:rPr>
          <w:rFonts w:hint="eastAsia"/>
        </w:rPr>
        <w:t>者</w:t>
      </w:r>
      <w:r w:rsidR="0045505A" w:rsidRPr="00F414C3">
        <w:rPr>
          <w:rFonts w:hint="eastAsia"/>
        </w:rPr>
        <w:t>に対し、予算の範囲内において、補助金を交付する。</w:t>
      </w:r>
    </w:p>
    <w:p w14:paraId="028BEC55" w14:textId="77777777" w:rsidR="00050684" w:rsidRDefault="00050684" w:rsidP="0086525B">
      <w:pPr>
        <w:spacing w:afterLines="0" w:after="0"/>
        <w:ind w:firstLineChars="100" w:firstLine="253"/>
      </w:pPr>
      <w:r>
        <w:rPr>
          <w:rFonts w:hint="eastAsia"/>
        </w:rPr>
        <w:t>（</w:t>
      </w:r>
      <w:r w:rsidR="004E52B2">
        <w:rPr>
          <w:rFonts w:hint="eastAsia"/>
        </w:rPr>
        <w:t>補助対象者</w:t>
      </w:r>
      <w:r w:rsidR="0086525B">
        <w:rPr>
          <w:rFonts w:hint="eastAsia"/>
        </w:rPr>
        <w:t>等</w:t>
      </w:r>
      <w:r>
        <w:rPr>
          <w:rFonts w:hint="eastAsia"/>
        </w:rPr>
        <w:t>）</w:t>
      </w:r>
    </w:p>
    <w:p w14:paraId="4CF62F6D" w14:textId="77777777" w:rsidR="00C30D9D" w:rsidRDefault="009C6858" w:rsidP="00C30D9D">
      <w:pPr>
        <w:spacing w:afterLines="0" w:after="0"/>
        <w:ind w:leftChars="16" w:left="293" w:hangingChars="100" w:hanging="253"/>
      </w:pPr>
      <w:r>
        <w:rPr>
          <w:rFonts w:hint="eastAsia"/>
        </w:rPr>
        <w:t>第４</w:t>
      </w:r>
      <w:r w:rsidR="00050684">
        <w:rPr>
          <w:rFonts w:hint="eastAsia"/>
        </w:rPr>
        <w:t>条　補助</w:t>
      </w:r>
      <w:r w:rsidR="00436672">
        <w:rPr>
          <w:rFonts w:hint="eastAsia"/>
        </w:rPr>
        <w:t>金</w:t>
      </w:r>
      <w:r w:rsidR="0086525B">
        <w:rPr>
          <w:rFonts w:hint="eastAsia"/>
        </w:rPr>
        <w:t>の</w:t>
      </w:r>
      <w:r w:rsidR="00436672">
        <w:rPr>
          <w:rFonts w:hint="eastAsia"/>
        </w:rPr>
        <w:t>交付対象となる事業は、次に</w:t>
      </w:r>
      <w:r w:rsidR="00050684">
        <w:rPr>
          <w:rFonts w:hint="eastAsia"/>
        </w:rPr>
        <w:t>掲げる事業とし、その</w:t>
      </w:r>
      <w:r w:rsidR="00436672">
        <w:rPr>
          <w:rFonts w:hint="eastAsia"/>
        </w:rPr>
        <w:t>事業内容、</w:t>
      </w:r>
      <w:r w:rsidR="00985CF7">
        <w:rPr>
          <w:rFonts w:hint="eastAsia"/>
        </w:rPr>
        <w:t>補助対象者、</w:t>
      </w:r>
      <w:r w:rsidR="0086525B">
        <w:rPr>
          <w:rFonts w:hint="eastAsia"/>
        </w:rPr>
        <w:t>補助対象経費、補助率及び補助金の上限額</w:t>
      </w:r>
      <w:r w:rsidR="00436672">
        <w:rPr>
          <w:rFonts w:hint="eastAsia"/>
        </w:rPr>
        <w:t>は、</w:t>
      </w:r>
      <w:r w:rsidR="00924B19">
        <w:rPr>
          <w:rFonts w:hint="eastAsia"/>
        </w:rPr>
        <w:t>別表第１</w:t>
      </w:r>
      <w:r w:rsidR="00050684">
        <w:rPr>
          <w:rFonts w:hint="eastAsia"/>
        </w:rPr>
        <w:t>に定めるとおりとする。</w:t>
      </w:r>
    </w:p>
    <w:p w14:paraId="1B864B6F" w14:textId="77777777" w:rsidR="00C30D9D" w:rsidRDefault="008A71A1" w:rsidP="00C30D9D">
      <w:pPr>
        <w:spacing w:afterLines="0" w:after="0"/>
        <w:ind w:leftChars="116" w:left="293"/>
      </w:pPr>
      <w:r>
        <w:t xml:space="preserve">（１）　</w:t>
      </w:r>
      <w:r w:rsidR="00050684">
        <w:t>経営力向上</w:t>
      </w:r>
      <w:r>
        <w:t>支援事業</w:t>
      </w:r>
    </w:p>
    <w:p w14:paraId="0A089BD9" w14:textId="77777777" w:rsidR="00C30D9D" w:rsidRDefault="00050684" w:rsidP="00C30D9D">
      <w:pPr>
        <w:spacing w:afterLines="0" w:after="0"/>
        <w:ind w:leftChars="116" w:left="293"/>
      </w:pPr>
      <w:r>
        <w:t>（２）　従業員宿泊施設整備</w:t>
      </w:r>
      <w:r w:rsidR="008A71A1">
        <w:t>支援事業</w:t>
      </w:r>
    </w:p>
    <w:p w14:paraId="074F81FE" w14:textId="77777777" w:rsidR="00C30D9D" w:rsidRDefault="00050684" w:rsidP="00C30D9D">
      <w:pPr>
        <w:spacing w:afterLines="0" w:after="0"/>
        <w:ind w:leftChars="116" w:left="293"/>
      </w:pPr>
      <w:r>
        <w:t>（３）　起業支援</w:t>
      </w:r>
      <w:r w:rsidR="008A71A1">
        <w:t>事業</w:t>
      </w:r>
    </w:p>
    <w:p w14:paraId="103A9C8E" w14:textId="77777777" w:rsidR="0086525B" w:rsidRDefault="008A71A1" w:rsidP="00C30D9D">
      <w:pPr>
        <w:spacing w:afterLines="0" w:after="0"/>
        <w:ind w:leftChars="116" w:left="293"/>
      </w:pPr>
      <w:r>
        <w:t>（４）　経営革新計画推進支援事業</w:t>
      </w:r>
    </w:p>
    <w:p w14:paraId="3394BEAA" w14:textId="77777777" w:rsidR="00C30D9D" w:rsidRDefault="0086525B" w:rsidP="00C30D9D">
      <w:pPr>
        <w:spacing w:afterLines="0" w:after="0"/>
      </w:pPr>
      <w:r>
        <w:t>２　補助対象者は、</w:t>
      </w:r>
      <w:r w:rsidR="00C30D9D">
        <w:rPr>
          <w:rFonts w:hint="eastAsia"/>
        </w:rPr>
        <w:t>次の各号のいずれにも該当するものとする。</w:t>
      </w:r>
    </w:p>
    <w:p w14:paraId="6C6359BF" w14:textId="02B20C1D" w:rsidR="00C30D9D" w:rsidRDefault="0086525B" w:rsidP="00435F0B">
      <w:pPr>
        <w:spacing w:afterLines="0" w:after="0"/>
        <w:ind w:leftChars="100" w:left="506" w:hangingChars="100" w:hanging="253"/>
      </w:pPr>
      <w:r>
        <w:t xml:space="preserve">（１）　</w:t>
      </w:r>
      <w:r w:rsidRPr="007F49F6">
        <w:rPr>
          <w:rFonts w:hint="eastAsia"/>
        </w:rPr>
        <w:t>過去５年以内に</w:t>
      </w:r>
      <w:r w:rsidR="00713657">
        <w:rPr>
          <w:rFonts w:hint="eastAsia"/>
        </w:rPr>
        <w:t>本補助金又は</w:t>
      </w:r>
      <w:r w:rsidRPr="007F49F6">
        <w:rPr>
          <w:rFonts w:hint="eastAsia"/>
        </w:rPr>
        <w:t>山都町山の都創造事業補助金交付要綱</w:t>
      </w:r>
      <w:r>
        <w:rPr>
          <w:rFonts w:hint="eastAsia"/>
        </w:rPr>
        <w:t>（平成２９年３月２８日山都町告示第２１号）に規定する</w:t>
      </w:r>
      <w:r w:rsidRPr="007F49F6">
        <w:rPr>
          <w:rFonts w:hint="eastAsia"/>
        </w:rPr>
        <w:t>山の都の賑わい再生事業若しくは山の都の起業支援事業</w:t>
      </w:r>
      <w:r>
        <w:rPr>
          <w:rFonts w:hint="eastAsia"/>
        </w:rPr>
        <w:t>による補助金の交付を受けた</w:t>
      </w:r>
      <w:r w:rsidRPr="007F49F6">
        <w:rPr>
          <w:rFonts w:hint="eastAsia"/>
        </w:rPr>
        <w:t>者でないこと</w:t>
      </w:r>
      <w:r w:rsidR="00C30D9D">
        <w:rPr>
          <w:rFonts w:hint="eastAsia"/>
        </w:rPr>
        <w:t>。</w:t>
      </w:r>
    </w:p>
    <w:p w14:paraId="3A76D3FF" w14:textId="77777777" w:rsidR="00C30D9D" w:rsidRDefault="0086525B" w:rsidP="00C30D9D">
      <w:pPr>
        <w:spacing w:afterLines="0" w:after="0"/>
        <w:ind w:leftChars="100" w:left="506" w:hangingChars="100" w:hanging="253"/>
      </w:pPr>
      <w:r>
        <w:rPr>
          <w:rFonts w:hint="eastAsia"/>
        </w:rPr>
        <w:t>（</w:t>
      </w:r>
      <w:r w:rsidR="00435F0B">
        <w:rPr>
          <w:rFonts w:hint="eastAsia"/>
        </w:rPr>
        <w:t>２</w:t>
      </w:r>
      <w:r w:rsidRPr="00F414C3">
        <w:rPr>
          <w:rFonts w:hint="eastAsia"/>
        </w:rPr>
        <w:t xml:space="preserve">）　</w:t>
      </w:r>
      <w:r w:rsidR="008A71A1">
        <w:rPr>
          <w:rFonts w:hint="eastAsia"/>
        </w:rPr>
        <w:t>当該補助対象</w:t>
      </w:r>
      <w:r w:rsidRPr="00CA2661">
        <w:rPr>
          <w:rFonts w:hint="eastAsia"/>
        </w:rPr>
        <w:t>者及びその同居する世帯の世帯員に</w:t>
      </w:r>
      <w:r w:rsidR="008A71A1">
        <w:rPr>
          <w:rFonts w:hint="eastAsia"/>
        </w:rPr>
        <w:t>、町税若しくは町が</w:t>
      </w:r>
      <w:r w:rsidRPr="00CA2661">
        <w:rPr>
          <w:rFonts w:hint="eastAsia"/>
        </w:rPr>
        <w:t>徴収すべき使用料、保険料、保育料その他各種負担金（以下「町税等」</w:t>
      </w:r>
      <w:r>
        <w:rPr>
          <w:rFonts w:hint="eastAsia"/>
        </w:rPr>
        <w:t>という。）の滞納がないこと。</w:t>
      </w:r>
    </w:p>
    <w:p w14:paraId="7BAFAEC8" w14:textId="77777777" w:rsidR="0086525B" w:rsidRDefault="0086525B" w:rsidP="00C30D9D">
      <w:pPr>
        <w:spacing w:afterLines="0" w:after="0"/>
        <w:ind w:leftChars="100" w:left="506" w:hangingChars="100" w:hanging="253"/>
      </w:pPr>
      <w:r w:rsidRPr="00F414C3">
        <w:rPr>
          <w:rFonts w:hint="eastAsia"/>
        </w:rPr>
        <w:t>（</w:t>
      </w:r>
      <w:r w:rsidR="00435F0B">
        <w:rPr>
          <w:rFonts w:hint="eastAsia"/>
        </w:rPr>
        <w:t>３</w:t>
      </w:r>
      <w:r w:rsidRPr="00F414C3">
        <w:rPr>
          <w:rFonts w:hint="eastAsia"/>
        </w:rPr>
        <w:t>）　暴力団員による不当な行為の防止等に関する法律（平成３年法律第７７号）に規定する暴力団</w:t>
      </w:r>
      <w:r>
        <w:rPr>
          <w:rFonts w:hint="eastAsia"/>
        </w:rPr>
        <w:t>又はそれらと関係を有する者でない</w:t>
      </w:r>
      <w:r w:rsidRPr="00F414C3">
        <w:rPr>
          <w:rFonts w:hint="eastAsia"/>
        </w:rPr>
        <w:t>こと。</w:t>
      </w:r>
    </w:p>
    <w:p w14:paraId="1DD123FF" w14:textId="77777777" w:rsidR="006C76C1" w:rsidRDefault="006C76C1" w:rsidP="00C30D9D">
      <w:pPr>
        <w:spacing w:afterLines="0" w:after="0"/>
        <w:ind w:leftChars="100" w:left="506" w:hangingChars="100" w:hanging="253"/>
      </w:pPr>
      <w:r>
        <w:t>（</w:t>
      </w:r>
      <w:r w:rsidR="00435F0B">
        <w:t>４</w:t>
      </w:r>
      <w:r>
        <w:t xml:space="preserve">）　</w:t>
      </w:r>
      <w:r w:rsidRPr="006C76C1">
        <w:rPr>
          <w:rFonts w:hint="eastAsia"/>
        </w:rPr>
        <w:t>風俗営業等の規制及び業務の適正化等に関する法律</w:t>
      </w:r>
      <w:r>
        <w:rPr>
          <w:rFonts w:hint="eastAsia"/>
        </w:rPr>
        <w:t>（昭和２３年法律第第１２２号）</w:t>
      </w:r>
      <w:r w:rsidRPr="006C76C1">
        <w:rPr>
          <w:rFonts w:hint="eastAsia"/>
        </w:rPr>
        <w:t>に規定する店舗型性風俗特殊営業等</w:t>
      </w:r>
      <w:r>
        <w:rPr>
          <w:rFonts w:hint="eastAsia"/>
        </w:rPr>
        <w:t>を営む者</w:t>
      </w:r>
      <w:r w:rsidRPr="006C76C1">
        <w:rPr>
          <w:rFonts w:hint="eastAsia"/>
        </w:rPr>
        <w:t>でないこと</w:t>
      </w:r>
      <w:r>
        <w:rPr>
          <w:rFonts w:hint="eastAsia"/>
        </w:rPr>
        <w:t>。</w:t>
      </w:r>
    </w:p>
    <w:p w14:paraId="7B5EB27E" w14:textId="14DE5236" w:rsidR="00C30D9D" w:rsidRDefault="00A905E3" w:rsidP="00436672">
      <w:pPr>
        <w:spacing w:afterLines="0" w:after="0"/>
        <w:ind w:leftChars="100" w:left="506" w:hangingChars="100" w:hanging="253"/>
      </w:pPr>
      <w:r>
        <w:t>（</w:t>
      </w:r>
      <w:r w:rsidR="00435F0B">
        <w:t>５</w:t>
      </w:r>
      <w:r w:rsidR="00961C70">
        <w:t xml:space="preserve">）　</w:t>
      </w:r>
      <w:r w:rsidR="008A71A1">
        <w:t>補助金を活用して営業する事業所</w:t>
      </w:r>
      <w:r w:rsidR="00121DC5">
        <w:t>が、別表</w:t>
      </w:r>
      <w:r w:rsidR="00961C70">
        <w:t>第</w:t>
      </w:r>
      <w:r w:rsidR="00924B19">
        <w:rPr>
          <w:rFonts w:hint="eastAsia"/>
        </w:rPr>
        <w:t>２</w:t>
      </w:r>
      <w:r w:rsidR="00961C70">
        <w:rPr>
          <w:rFonts w:hint="eastAsia"/>
        </w:rPr>
        <w:t>に定める</w:t>
      </w:r>
      <w:r w:rsidR="00121DC5">
        <w:rPr>
          <w:rFonts w:hint="eastAsia"/>
        </w:rPr>
        <w:t>業種に該当しないこと。</w:t>
      </w:r>
    </w:p>
    <w:p w14:paraId="7AF28933" w14:textId="77777777" w:rsidR="00C30D9D" w:rsidRDefault="008F03AD" w:rsidP="00C30D9D">
      <w:pPr>
        <w:spacing w:afterLines="0" w:after="0"/>
        <w:ind w:firstLineChars="100" w:firstLine="253"/>
      </w:pPr>
      <w:r>
        <w:rPr>
          <w:rFonts w:hint="eastAsia"/>
        </w:rPr>
        <w:t>（</w:t>
      </w:r>
      <w:r w:rsidR="00436672">
        <w:rPr>
          <w:rFonts w:hint="eastAsia"/>
        </w:rPr>
        <w:t>６</w:t>
      </w:r>
      <w:r w:rsidR="006C22BA">
        <w:rPr>
          <w:rFonts w:hint="eastAsia"/>
        </w:rPr>
        <w:t>）　他の補助金等の交付を受ける事業</w:t>
      </w:r>
      <w:r w:rsidR="00436672">
        <w:rPr>
          <w:rFonts w:hint="eastAsia"/>
        </w:rPr>
        <w:t>を行う者</w:t>
      </w:r>
      <w:r w:rsidR="006C22BA">
        <w:rPr>
          <w:rFonts w:hint="eastAsia"/>
        </w:rPr>
        <w:t>でない</w:t>
      </w:r>
      <w:r w:rsidR="00050684">
        <w:rPr>
          <w:rFonts w:hint="eastAsia"/>
        </w:rPr>
        <w:t>こと。</w:t>
      </w:r>
    </w:p>
    <w:p w14:paraId="45866C6D" w14:textId="77777777" w:rsidR="00C30D9D" w:rsidRDefault="00436672" w:rsidP="001A5B39">
      <w:pPr>
        <w:spacing w:afterLines="0" w:after="0"/>
        <w:ind w:left="253" w:hangingChars="100" w:hanging="253"/>
      </w:pPr>
      <w:r>
        <w:rPr>
          <w:rFonts w:hint="eastAsia"/>
        </w:rPr>
        <w:lastRenderedPageBreak/>
        <w:t xml:space="preserve">３　</w:t>
      </w:r>
      <w:r w:rsidR="00924B19">
        <w:rPr>
          <w:rFonts w:hint="eastAsia"/>
        </w:rPr>
        <w:t>別表第１</w:t>
      </w:r>
      <w:r w:rsidR="004F61DA">
        <w:rPr>
          <w:rFonts w:hint="eastAsia"/>
        </w:rPr>
        <w:t>の規定により算定された補助金の額に</w:t>
      </w:r>
      <w:r w:rsidR="0004379A">
        <w:rPr>
          <w:rFonts w:hint="eastAsia"/>
        </w:rPr>
        <w:t>１，０００円未満の端数があるときは、</w:t>
      </w:r>
      <w:r w:rsidR="00B52BE7">
        <w:rPr>
          <w:rFonts w:hint="eastAsia"/>
        </w:rPr>
        <w:t>当該補助金の額は</w:t>
      </w:r>
      <w:r w:rsidR="004F61DA">
        <w:rPr>
          <w:rFonts w:hint="eastAsia"/>
        </w:rPr>
        <w:t>、</w:t>
      </w:r>
      <w:r w:rsidR="0004379A" w:rsidRPr="0004379A">
        <w:rPr>
          <w:rFonts w:hint="eastAsia"/>
        </w:rPr>
        <w:t>その端数を切り捨てた額とする。</w:t>
      </w:r>
    </w:p>
    <w:p w14:paraId="3004A3EE" w14:textId="5061068F" w:rsidR="00EA785B" w:rsidRDefault="00EA785B" w:rsidP="001A5B39">
      <w:pPr>
        <w:spacing w:afterLines="0" w:after="0"/>
        <w:ind w:left="253" w:hangingChars="100" w:hanging="253"/>
        <w:rPr>
          <w:rFonts w:hint="eastAsia"/>
        </w:rPr>
      </w:pPr>
      <w:r>
        <w:t>４　前２項の規定に関わらず、同項第１号及び第５号の規定は、従業員宿泊施設整備支援事業には適用しない。</w:t>
      </w:r>
    </w:p>
    <w:p w14:paraId="50FA7806" w14:textId="77777777" w:rsidR="00B1445C" w:rsidRPr="00F414C3" w:rsidRDefault="007E5413" w:rsidP="00B1445C">
      <w:pPr>
        <w:spacing w:afterLines="0" w:after="0"/>
        <w:ind w:leftChars="100" w:left="253"/>
      </w:pPr>
      <w:r w:rsidRPr="00F414C3">
        <w:rPr>
          <w:rFonts w:hint="eastAsia"/>
        </w:rPr>
        <w:t>（補助金の交付申請</w:t>
      </w:r>
      <w:r w:rsidR="00B1445C" w:rsidRPr="00F414C3">
        <w:rPr>
          <w:rFonts w:hint="eastAsia"/>
        </w:rPr>
        <w:t>）</w:t>
      </w:r>
    </w:p>
    <w:p w14:paraId="33DB63A2" w14:textId="77777777" w:rsidR="00B1445C" w:rsidRPr="00F414C3" w:rsidRDefault="00F23D86" w:rsidP="0040798B">
      <w:pPr>
        <w:spacing w:afterLines="0" w:after="0"/>
        <w:ind w:left="253" w:hangingChars="100" w:hanging="253"/>
      </w:pPr>
      <w:r>
        <w:rPr>
          <w:rFonts w:hint="eastAsia"/>
        </w:rPr>
        <w:t>第５</w:t>
      </w:r>
      <w:r w:rsidR="0040798B" w:rsidRPr="00F414C3">
        <w:rPr>
          <w:rFonts w:hint="eastAsia"/>
        </w:rPr>
        <w:t xml:space="preserve">条　</w:t>
      </w:r>
      <w:r w:rsidR="00F700AA" w:rsidRPr="00F414C3">
        <w:rPr>
          <w:rFonts w:hint="eastAsia"/>
        </w:rPr>
        <w:t>規則第３条第１項の申請書は、</w:t>
      </w:r>
      <w:r w:rsidR="008F1495" w:rsidRPr="008F1495">
        <w:rPr>
          <w:rFonts w:hint="eastAsia"/>
        </w:rPr>
        <w:t>山都町事業所改修等支援事業補助金</w:t>
      </w:r>
      <w:r w:rsidR="00F700AA" w:rsidRPr="00F414C3">
        <w:rPr>
          <w:rFonts w:hint="eastAsia"/>
        </w:rPr>
        <w:t>交付</w:t>
      </w:r>
      <w:r w:rsidR="00FD6DBB">
        <w:rPr>
          <w:rFonts w:hint="eastAsia"/>
        </w:rPr>
        <w:t>申請</w:t>
      </w:r>
      <w:r w:rsidR="00F700AA" w:rsidRPr="00F414C3">
        <w:rPr>
          <w:rFonts w:hint="eastAsia"/>
        </w:rPr>
        <w:t>書（</w:t>
      </w:r>
      <w:r w:rsidR="00B1445C" w:rsidRPr="00F414C3">
        <w:rPr>
          <w:rFonts w:hint="eastAsia"/>
        </w:rPr>
        <w:t>様式</w:t>
      </w:r>
      <w:r w:rsidR="00D0794B" w:rsidRPr="00F414C3">
        <w:rPr>
          <w:rFonts w:hint="eastAsia"/>
        </w:rPr>
        <w:t>第１</w:t>
      </w:r>
      <w:r w:rsidR="00F700AA" w:rsidRPr="00F414C3">
        <w:rPr>
          <w:rFonts w:hint="eastAsia"/>
        </w:rPr>
        <w:t>号</w:t>
      </w:r>
      <w:r w:rsidR="00B1445C" w:rsidRPr="00F414C3">
        <w:rPr>
          <w:rFonts w:hint="eastAsia"/>
        </w:rPr>
        <w:t>）に</w:t>
      </w:r>
      <w:r w:rsidR="00F700AA" w:rsidRPr="00F414C3">
        <w:rPr>
          <w:rFonts w:hint="eastAsia"/>
        </w:rPr>
        <w:t>よる</w:t>
      </w:r>
      <w:r w:rsidR="004937EA" w:rsidRPr="003A353A">
        <w:rPr>
          <w:rFonts w:ascii="Century" w:eastAsia="ＭＳ 明朝" w:hAnsi="ＭＳ 明朝" w:cs="ＭＳ 明朝" w:hint="eastAsia"/>
          <w:color w:val="000000"/>
          <w:kern w:val="0"/>
          <w:szCs w:val="24"/>
        </w:rPr>
        <w:t>ものとする。</w:t>
      </w:r>
    </w:p>
    <w:p w14:paraId="028A1572" w14:textId="77777777" w:rsidR="00C9230E" w:rsidRDefault="00F700AA" w:rsidP="00C9230E">
      <w:pPr>
        <w:spacing w:afterLines="0" w:after="0"/>
        <w:ind w:left="518" w:hanging="518"/>
      </w:pPr>
      <w:r w:rsidRPr="00F414C3">
        <w:rPr>
          <w:rFonts w:hint="eastAsia"/>
        </w:rPr>
        <w:t>２　規則第３条第２項の添付書類は、</w:t>
      </w:r>
      <w:r w:rsidR="00924B19">
        <w:rPr>
          <w:rFonts w:hint="eastAsia"/>
        </w:rPr>
        <w:t>別表第３</w:t>
      </w:r>
      <w:r w:rsidR="00C9230E" w:rsidRPr="00C9230E">
        <w:rPr>
          <w:rFonts w:hint="eastAsia"/>
        </w:rPr>
        <w:t>に定めるとおりとする。</w:t>
      </w:r>
    </w:p>
    <w:p w14:paraId="066576DB" w14:textId="77777777" w:rsidR="00534DD4" w:rsidRPr="00F414C3" w:rsidRDefault="00C9230E" w:rsidP="00534DD4">
      <w:pPr>
        <w:spacing w:afterLines="0" w:after="0"/>
        <w:ind w:left="518" w:hanging="518"/>
      </w:pPr>
      <w:r>
        <w:t xml:space="preserve">　</w:t>
      </w:r>
      <w:r w:rsidR="007E5413" w:rsidRPr="00F414C3">
        <w:rPr>
          <w:rFonts w:hint="eastAsia"/>
        </w:rPr>
        <w:t>（補助金の交付</w:t>
      </w:r>
      <w:r w:rsidR="00534DD4" w:rsidRPr="00F414C3">
        <w:rPr>
          <w:rFonts w:hint="eastAsia"/>
        </w:rPr>
        <w:t>決定）</w:t>
      </w:r>
    </w:p>
    <w:p w14:paraId="7D8D6B20" w14:textId="77777777" w:rsidR="00E64245" w:rsidRPr="00F414C3" w:rsidRDefault="00F23D86" w:rsidP="00437081">
      <w:pPr>
        <w:spacing w:afterLines="0" w:after="0"/>
        <w:ind w:left="253" w:hangingChars="100" w:hanging="253"/>
      </w:pPr>
      <w:r>
        <w:rPr>
          <w:rFonts w:hint="eastAsia"/>
        </w:rPr>
        <w:t>第６</w:t>
      </w:r>
      <w:r w:rsidR="0040798B" w:rsidRPr="00F414C3">
        <w:rPr>
          <w:rFonts w:hint="eastAsia"/>
        </w:rPr>
        <w:t xml:space="preserve">条　</w:t>
      </w:r>
      <w:r w:rsidR="00F700AA" w:rsidRPr="00F414C3">
        <w:rPr>
          <w:rFonts w:hint="eastAsia"/>
        </w:rPr>
        <w:t>規則第６条の規定による補助金の交付決定の通知は、</w:t>
      </w:r>
      <w:r w:rsidR="008F1495" w:rsidRPr="008F1495">
        <w:rPr>
          <w:rFonts w:hint="eastAsia"/>
        </w:rPr>
        <w:t>山都町事業所改修等支援事業補助金</w:t>
      </w:r>
      <w:r w:rsidR="00FD6DBB">
        <w:rPr>
          <w:rFonts w:hint="eastAsia"/>
        </w:rPr>
        <w:t>交付決定</w:t>
      </w:r>
      <w:r w:rsidR="007E5413" w:rsidRPr="00F414C3">
        <w:rPr>
          <w:rFonts w:hint="eastAsia"/>
        </w:rPr>
        <w:t>通知書（様式</w:t>
      </w:r>
      <w:r w:rsidR="00924B19">
        <w:rPr>
          <w:rFonts w:hint="eastAsia"/>
        </w:rPr>
        <w:t>第２</w:t>
      </w:r>
      <w:r w:rsidR="00F700AA" w:rsidRPr="00F414C3">
        <w:rPr>
          <w:rFonts w:hint="eastAsia"/>
        </w:rPr>
        <w:t>号</w:t>
      </w:r>
      <w:r w:rsidR="00DF3375">
        <w:rPr>
          <w:rFonts w:hint="eastAsia"/>
        </w:rPr>
        <w:t>）による</w:t>
      </w:r>
      <w:r w:rsidR="007E5413" w:rsidRPr="00F414C3">
        <w:rPr>
          <w:rFonts w:hint="eastAsia"/>
        </w:rPr>
        <w:t>ものとする。</w:t>
      </w:r>
    </w:p>
    <w:p w14:paraId="3553AAF8" w14:textId="77777777" w:rsidR="009A5D96" w:rsidRDefault="00215081" w:rsidP="009A5D96">
      <w:pPr>
        <w:spacing w:afterLines="0" w:after="0"/>
        <w:ind w:left="518" w:hanging="518"/>
      </w:pPr>
      <w:r w:rsidRPr="00F414C3">
        <w:rPr>
          <w:rFonts w:hint="eastAsia"/>
        </w:rPr>
        <w:t xml:space="preserve">　</w:t>
      </w:r>
      <w:r w:rsidR="009A5D96" w:rsidRPr="009A5D96">
        <w:rPr>
          <w:rFonts w:hint="eastAsia"/>
        </w:rPr>
        <w:t>（補助事業の内容等の変更）</w:t>
      </w:r>
    </w:p>
    <w:p w14:paraId="65D2BC7D" w14:textId="77777777" w:rsidR="005E725A" w:rsidRPr="00F414C3" w:rsidRDefault="005E725A" w:rsidP="005E725A">
      <w:pPr>
        <w:spacing w:afterLines="0" w:after="0"/>
        <w:ind w:left="253" w:hangingChars="100" w:hanging="253"/>
      </w:pPr>
      <w:r>
        <w:rPr>
          <w:rFonts w:hint="eastAsia"/>
        </w:rPr>
        <w:t>第７</w:t>
      </w:r>
      <w:r w:rsidRPr="00F414C3">
        <w:rPr>
          <w:rFonts w:hint="eastAsia"/>
        </w:rPr>
        <w:t xml:space="preserve">条　</w:t>
      </w:r>
      <w:r>
        <w:rPr>
          <w:rFonts w:hint="eastAsia"/>
        </w:rPr>
        <w:t>規則第７条第１項の変更申請書は、変更事業計画書及び収支予算書</w:t>
      </w:r>
      <w:r w:rsidRPr="005E725A">
        <w:rPr>
          <w:rFonts w:hint="eastAsia"/>
        </w:rPr>
        <w:t>を添えて、山都町事業所改修等支援事業補助金内容等変更申請書（様式第３号）によるものとする。</w:t>
      </w:r>
    </w:p>
    <w:p w14:paraId="609603CA" w14:textId="77777777" w:rsidR="009A5D96" w:rsidRDefault="009A5D96" w:rsidP="00E52E86">
      <w:pPr>
        <w:spacing w:afterLines="0" w:after="0"/>
        <w:ind w:leftChars="16" w:left="293" w:hangingChars="100" w:hanging="253"/>
        <w:jc w:val="left"/>
      </w:pPr>
      <w:r w:rsidRPr="009A5D96">
        <w:rPr>
          <w:rFonts w:ascii="ＭＳ 明朝" w:eastAsia="ＭＳ 明朝" w:hAnsi="Century" w:cs="Times New Roman" w:hint="eastAsia"/>
          <w:kern w:val="0"/>
        </w:rPr>
        <w:t>２　町長は、前項の場合において、当該変更申請書に係る変更の内容等が適正であると認めたときは、</w:t>
      </w:r>
      <w:r w:rsidR="008F1495" w:rsidRPr="008F1495">
        <w:rPr>
          <w:rFonts w:ascii="ＭＳ 明朝" w:eastAsia="ＭＳ 明朝" w:hAnsi="Century" w:cs="Times New Roman" w:hint="eastAsia"/>
          <w:kern w:val="0"/>
        </w:rPr>
        <w:t>山都町事業所改修等支援事業補助金</w:t>
      </w:r>
      <w:r w:rsidRPr="009A5D96">
        <w:rPr>
          <w:rFonts w:ascii="ＭＳ 明朝" w:eastAsia="ＭＳ 明朝" w:hAnsi="Century" w:cs="Times New Roman" w:hint="eastAsia"/>
          <w:kern w:val="0"/>
        </w:rPr>
        <w:t>内容等変更承認通知書(</w:t>
      </w:r>
      <w:r w:rsidR="00924B19">
        <w:rPr>
          <w:rFonts w:ascii="ＭＳ 明朝" w:eastAsia="ＭＳ 明朝" w:hAnsi="Century" w:cs="Times New Roman" w:hint="eastAsia"/>
          <w:kern w:val="0"/>
        </w:rPr>
        <w:t>様式第４</w:t>
      </w:r>
      <w:r w:rsidRPr="009A5D96">
        <w:rPr>
          <w:rFonts w:ascii="ＭＳ 明朝" w:eastAsia="ＭＳ 明朝" w:hAnsi="Century" w:cs="Times New Roman" w:hint="eastAsia"/>
          <w:kern w:val="0"/>
        </w:rPr>
        <w:t>号)により、補助事業者へ通知するものとする。</w:t>
      </w:r>
      <w:r w:rsidR="007A000A" w:rsidRPr="007A000A">
        <w:rPr>
          <w:rFonts w:ascii="ＭＳ 明朝" w:eastAsia="ＭＳ 明朝" w:hAnsi="Century" w:cs="Times New Roman" w:hint="eastAsia"/>
          <w:kern w:val="0"/>
        </w:rPr>
        <w:t>この場合において、補助金の交付決定額の変更を必要とするときは、規則第７条第３項の規定において準用する規則第６条の規定に基づき、</w:t>
      </w:r>
      <w:r w:rsidR="008F1495" w:rsidRPr="008F1495">
        <w:rPr>
          <w:rFonts w:ascii="ＭＳ 明朝" w:eastAsia="ＭＳ 明朝" w:hAnsi="Century" w:cs="Times New Roman" w:hint="eastAsia"/>
          <w:kern w:val="0"/>
        </w:rPr>
        <w:t>山都町事業所改修等支援事業補助金</w:t>
      </w:r>
      <w:r w:rsidR="007A000A" w:rsidRPr="007A000A">
        <w:rPr>
          <w:rFonts w:ascii="ＭＳ 明朝" w:eastAsia="ＭＳ 明朝" w:hAnsi="Century" w:cs="Times New Roman" w:hint="eastAsia"/>
          <w:kern w:val="0"/>
        </w:rPr>
        <w:t>変更交付決定通知書(</w:t>
      </w:r>
      <w:r w:rsidR="00924B19">
        <w:rPr>
          <w:rFonts w:ascii="ＭＳ 明朝" w:eastAsia="ＭＳ 明朝" w:hAnsi="Century" w:cs="Times New Roman" w:hint="eastAsia"/>
          <w:kern w:val="0"/>
        </w:rPr>
        <w:t>様式第５</w:t>
      </w:r>
      <w:r w:rsidR="007A000A" w:rsidRPr="007A000A">
        <w:rPr>
          <w:rFonts w:ascii="ＭＳ 明朝" w:eastAsia="ＭＳ 明朝" w:hAnsi="Century" w:cs="Times New Roman" w:hint="eastAsia"/>
          <w:kern w:val="0"/>
        </w:rPr>
        <w:t>号)により、補助事業者へ通知するものとする。</w:t>
      </w:r>
    </w:p>
    <w:p w14:paraId="761C4A4D" w14:textId="77777777" w:rsidR="00215081" w:rsidRPr="00F414C3" w:rsidRDefault="00215081" w:rsidP="00E52E86">
      <w:pPr>
        <w:spacing w:afterLines="0" w:after="0"/>
        <w:ind w:leftChars="100" w:left="253"/>
      </w:pPr>
      <w:r w:rsidRPr="00F414C3">
        <w:rPr>
          <w:rFonts w:hint="eastAsia"/>
        </w:rPr>
        <w:t>（申請の取下げ）</w:t>
      </w:r>
    </w:p>
    <w:p w14:paraId="365B57B8" w14:textId="77777777" w:rsidR="00BE7FE6" w:rsidRDefault="00F23D86" w:rsidP="004F4F54">
      <w:pPr>
        <w:spacing w:afterLines="0" w:after="0"/>
        <w:ind w:left="253" w:hangingChars="100" w:hanging="253"/>
      </w:pPr>
      <w:r>
        <w:rPr>
          <w:rFonts w:hint="eastAsia"/>
        </w:rPr>
        <w:t>第８</w:t>
      </w:r>
      <w:r w:rsidR="00215081" w:rsidRPr="00F414C3">
        <w:rPr>
          <w:rFonts w:hint="eastAsia"/>
        </w:rPr>
        <w:t>条　規則第８条の規定により補助金交付申請の取下</w:t>
      </w:r>
      <w:r w:rsidR="00E52E86">
        <w:rPr>
          <w:rFonts w:hint="eastAsia"/>
        </w:rPr>
        <w:t>げをすることができる期間は、第８</w:t>
      </w:r>
      <w:r w:rsidR="00062B12">
        <w:rPr>
          <w:rFonts w:hint="eastAsia"/>
        </w:rPr>
        <w:t>条の規定による交付決定</w:t>
      </w:r>
      <w:r w:rsidR="00215081" w:rsidRPr="00F414C3">
        <w:rPr>
          <w:rFonts w:hint="eastAsia"/>
        </w:rPr>
        <w:t>の通知を受けた日から起算して３０日を経過する日までとする。</w:t>
      </w:r>
    </w:p>
    <w:p w14:paraId="69410F79" w14:textId="77777777" w:rsidR="00E52E86" w:rsidRDefault="00E52E86" w:rsidP="00E52E86">
      <w:pPr>
        <w:spacing w:afterLines="0" w:after="0"/>
        <w:ind w:leftChars="100" w:left="253"/>
      </w:pPr>
      <w:r>
        <w:rPr>
          <w:rFonts w:hint="eastAsia"/>
        </w:rPr>
        <w:t>（実績報告）</w:t>
      </w:r>
    </w:p>
    <w:p w14:paraId="7FFB88CB" w14:textId="77777777" w:rsidR="004A2A79" w:rsidRDefault="00F23D86" w:rsidP="00E52E86">
      <w:pPr>
        <w:spacing w:afterLines="0" w:after="0"/>
        <w:ind w:left="253" w:hangingChars="100" w:hanging="253"/>
      </w:pPr>
      <w:r>
        <w:rPr>
          <w:rFonts w:hint="eastAsia"/>
        </w:rPr>
        <w:lastRenderedPageBreak/>
        <w:t>第９</w:t>
      </w:r>
      <w:r w:rsidR="00E52E86">
        <w:rPr>
          <w:rFonts w:hint="eastAsia"/>
        </w:rPr>
        <w:t>条　規則第１３条の実績報告は、</w:t>
      </w:r>
      <w:r w:rsidR="004A2A79">
        <w:rPr>
          <w:rFonts w:hint="eastAsia"/>
        </w:rPr>
        <w:t>別表第</w:t>
      </w:r>
      <w:r w:rsidR="00924B19">
        <w:rPr>
          <w:rFonts w:hint="eastAsia"/>
        </w:rPr>
        <w:t>３</w:t>
      </w:r>
      <w:r w:rsidR="004A2A79" w:rsidRPr="004A2A79">
        <w:rPr>
          <w:rFonts w:hint="eastAsia"/>
        </w:rPr>
        <w:t>に定める添付書類を添えて、</w:t>
      </w:r>
      <w:r w:rsidR="008F1495" w:rsidRPr="008F1495">
        <w:rPr>
          <w:rFonts w:hint="eastAsia"/>
        </w:rPr>
        <w:t>山都町事業所改修等支援事業補助金</w:t>
      </w:r>
      <w:r w:rsidR="00924B19">
        <w:rPr>
          <w:rFonts w:hint="eastAsia"/>
        </w:rPr>
        <w:t>実績報告書（様式第６</w:t>
      </w:r>
      <w:r w:rsidR="004A2A79">
        <w:rPr>
          <w:rFonts w:hint="eastAsia"/>
        </w:rPr>
        <w:t>号）によるものとする。</w:t>
      </w:r>
    </w:p>
    <w:p w14:paraId="6FBBCCE7" w14:textId="77777777" w:rsidR="00E52E86" w:rsidRDefault="004A2A79" w:rsidP="00E52E86">
      <w:pPr>
        <w:spacing w:afterLines="0" w:after="0"/>
        <w:ind w:left="253" w:hangingChars="100" w:hanging="253"/>
      </w:pPr>
      <w:r>
        <w:t xml:space="preserve">２　</w:t>
      </w:r>
      <w:r w:rsidRPr="004A2A79">
        <w:rPr>
          <w:rFonts w:hint="eastAsia"/>
        </w:rPr>
        <w:t>前項の実績報告書の提出期限は、事業が完了した日から３０日以内又は当該年度の年度末のいずれか早い日とする。</w:t>
      </w:r>
    </w:p>
    <w:p w14:paraId="12B0AF2F" w14:textId="77777777" w:rsidR="00E52E86" w:rsidRPr="00E52E86" w:rsidRDefault="00E52E86" w:rsidP="00E52E86">
      <w:pPr>
        <w:spacing w:afterLines="0" w:after="0"/>
        <w:ind w:leftChars="100" w:left="253"/>
      </w:pPr>
      <w:r w:rsidRPr="00E52E86">
        <w:rPr>
          <w:rFonts w:hint="eastAsia"/>
        </w:rPr>
        <w:t>（補助金の確定）</w:t>
      </w:r>
    </w:p>
    <w:p w14:paraId="1F3D5BE4" w14:textId="77777777" w:rsidR="00E52E86" w:rsidRPr="00E52E86" w:rsidRDefault="00F23D86" w:rsidP="00E52E86">
      <w:pPr>
        <w:spacing w:afterLines="0" w:after="0"/>
        <w:ind w:left="253" w:hangingChars="100" w:hanging="253"/>
      </w:pPr>
      <w:r>
        <w:rPr>
          <w:rFonts w:hint="eastAsia"/>
        </w:rPr>
        <w:t>第１０</w:t>
      </w:r>
      <w:r w:rsidR="00E52E86" w:rsidRPr="00E52E86">
        <w:rPr>
          <w:rFonts w:hint="eastAsia"/>
        </w:rPr>
        <w:t>条　規則第１４条の規定による補助金の確定の通知は、</w:t>
      </w:r>
      <w:r w:rsidR="008F1495" w:rsidRPr="008F1495">
        <w:rPr>
          <w:rFonts w:hint="eastAsia"/>
        </w:rPr>
        <w:t>山都町事業所改修等支援事業補助金</w:t>
      </w:r>
      <w:r w:rsidR="00924B19">
        <w:rPr>
          <w:rFonts w:hint="eastAsia"/>
        </w:rPr>
        <w:t>交付確定通知書（様式第７</w:t>
      </w:r>
      <w:r w:rsidR="00E52E86" w:rsidRPr="00E52E86">
        <w:rPr>
          <w:rFonts w:hint="eastAsia"/>
        </w:rPr>
        <w:t>号）によるものとする。</w:t>
      </w:r>
    </w:p>
    <w:p w14:paraId="0FFB0E0D" w14:textId="77777777" w:rsidR="00974AA6" w:rsidRPr="00F414C3" w:rsidRDefault="00974AA6" w:rsidP="00974AA6">
      <w:pPr>
        <w:spacing w:afterLines="0" w:after="0"/>
        <w:ind w:left="259" w:hanging="259"/>
      </w:pPr>
      <w:r w:rsidRPr="00F414C3">
        <w:rPr>
          <w:rFonts w:hint="eastAsia"/>
        </w:rPr>
        <w:t xml:space="preserve">　（</w:t>
      </w:r>
      <w:r w:rsidR="00BE7FE6" w:rsidRPr="00F414C3">
        <w:rPr>
          <w:rFonts w:hint="eastAsia"/>
        </w:rPr>
        <w:t>補助金の請求</w:t>
      </w:r>
      <w:r w:rsidRPr="00F414C3">
        <w:rPr>
          <w:rFonts w:hint="eastAsia"/>
        </w:rPr>
        <w:t>）</w:t>
      </w:r>
    </w:p>
    <w:p w14:paraId="2D56C27E" w14:textId="77777777" w:rsidR="00974AA6" w:rsidRPr="00F414C3" w:rsidRDefault="00F23D86" w:rsidP="00BE7FE6">
      <w:pPr>
        <w:spacing w:afterLines="0" w:after="0"/>
        <w:ind w:left="259" w:hanging="259"/>
      </w:pPr>
      <w:r>
        <w:rPr>
          <w:rFonts w:hint="eastAsia"/>
        </w:rPr>
        <w:t>第１１</w:t>
      </w:r>
      <w:r w:rsidR="00974AA6" w:rsidRPr="00F414C3">
        <w:rPr>
          <w:rFonts w:hint="eastAsia"/>
        </w:rPr>
        <w:t xml:space="preserve">条　</w:t>
      </w:r>
      <w:r w:rsidR="00BE7FE6" w:rsidRPr="00F414C3">
        <w:rPr>
          <w:rFonts w:hint="eastAsia"/>
        </w:rPr>
        <w:t>規則第１６条第１項の請求書は、</w:t>
      </w:r>
      <w:r w:rsidR="008F1495" w:rsidRPr="008F1495">
        <w:rPr>
          <w:rFonts w:hint="eastAsia"/>
        </w:rPr>
        <w:t>山都町事業所改修等支援事業補助金</w:t>
      </w:r>
      <w:r w:rsidR="00A52A0D" w:rsidRPr="00F414C3">
        <w:rPr>
          <w:rFonts w:hint="eastAsia"/>
        </w:rPr>
        <w:t>交付請求書（様式第</w:t>
      </w:r>
      <w:r w:rsidR="00924B19">
        <w:rPr>
          <w:rFonts w:hint="eastAsia"/>
        </w:rPr>
        <w:t>８</w:t>
      </w:r>
      <w:r w:rsidR="00BE7FE6" w:rsidRPr="00F414C3">
        <w:rPr>
          <w:rFonts w:hint="eastAsia"/>
        </w:rPr>
        <w:t>号）によるものとする。</w:t>
      </w:r>
    </w:p>
    <w:p w14:paraId="74703755" w14:textId="77777777" w:rsidR="00974AA6" w:rsidRPr="00F414C3" w:rsidRDefault="008B741C" w:rsidP="00CD65C4">
      <w:pPr>
        <w:spacing w:afterLines="0" w:after="0"/>
        <w:ind w:left="259" w:hanging="259"/>
      </w:pPr>
      <w:r w:rsidRPr="00F414C3">
        <w:rPr>
          <w:rFonts w:hint="eastAsia"/>
        </w:rPr>
        <w:t xml:space="preserve">　（</w:t>
      </w:r>
      <w:r w:rsidR="00FD6DBB">
        <w:rPr>
          <w:rFonts w:hint="eastAsia"/>
        </w:rPr>
        <w:t>決定の取消し</w:t>
      </w:r>
      <w:r w:rsidR="001859FE" w:rsidRPr="00F414C3">
        <w:rPr>
          <w:rFonts w:hint="eastAsia"/>
        </w:rPr>
        <w:t>等</w:t>
      </w:r>
      <w:r w:rsidRPr="00F414C3">
        <w:rPr>
          <w:rFonts w:hint="eastAsia"/>
        </w:rPr>
        <w:t>）</w:t>
      </w:r>
    </w:p>
    <w:p w14:paraId="1007B6BC" w14:textId="77777777" w:rsidR="00974AA6" w:rsidRPr="00F414C3" w:rsidRDefault="00F23D86" w:rsidP="00974AA6">
      <w:pPr>
        <w:spacing w:afterLines="0" w:after="0"/>
        <w:ind w:left="259" w:hanging="259"/>
      </w:pPr>
      <w:r>
        <w:rPr>
          <w:rFonts w:hint="eastAsia"/>
        </w:rPr>
        <w:t>第１２</w:t>
      </w:r>
      <w:r w:rsidR="001859FE" w:rsidRPr="00F414C3">
        <w:rPr>
          <w:rFonts w:hint="eastAsia"/>
        </w:rPr>
        <w:t xml:space="preserve">条　</w:t>
      </w:r>
      <w:r w:rsidR="00FD6DBB">
        <w:rPr>
          <w:rFonts w:hint="eastAsia"/>
        </w:rPr>
        <w:t>町長は、</w:t>
      </w:r>
      <w:r w:rsidR="00974AA6" w:rsidRPr="00F414C3">
        <w:t>補助事業者が次の各号</w:t>
      </w:r>
      <w:r w:rsidR="00FD6DBB">
        <w:t>のいずれかに該当するときは、補助金の交付決定の全部又は一部を取</w:t>
      </w:r>
      <w:r w:rsidR="00974AA6" w:rsidRPr="00F414C3">
        <w:t>消すことができる。</w:t>
      </w:r>
    </w:p>
    <w:p w14:paraId="12FA11B5" w14:textId="77777777" w:rsidR="00974AA6" w:rsidRPr="00F414C3" w:rsidRDefault="00974AA6" w:rsidP="00974AA6">
      <w:pPr>
        <w:spacing w:afterLines="0" w:after="0"/>
        <w:ind w:left="259" w:hanging="259"/>
      </w:pPr>
      <w:r w:rsidRPr="00F414C3">
        <w:rPr>
          <w:rFonts w:hint="eastAsia"/>
        </w:rPr>
        <w:t>（１）</w:t>
      </w:r>
      <w:r w:rsidR="00826C56" w:rsidRPr="00F414C3">
        <w:rPr>
          <w:rFonts w:hint="eastAsia"/>
        </w:rPr>
        <w:t xml:space="preserve">　</w:t>
      </w:r>
      <w:r w:rsidR="00F97475" w:rsidRPr="00F414C3">
        <w:t>虚偽の申請</w:t>
      </w:r>
      <w:r w:rsidR="00F97475" w:rsidRPr="00F414C3">
        <w:rPr>
          <w:rFonts w:hint="eastAsia"/>
        </w:rPr>
        <w:t>若しくは</w:t>
      </w:r>
      <w:r w:rsidRPr="00F414C3">
        <w:t>報告又は不正の手段により補助金の交付を受けたとき。</w:t>
      </w:r>
    </w:p>
    <w:p w14:paraId="1E860434" w14:textId="77777777" w:rsidR="00974AA6" w:rsidRPr="00F414C3" w:rsidRDefault="00FD6DBB" w:rsidP="00974AA6">
      <w:pPr>
        <w:spacing w:afterLines="0" w:after="0"/>
        <w:ind w:left="259" w:hanging="259"/>
      </w:pPr>
      <w:r>
        <w:rPr>
          <w:rFonts w:hint="eastAsia"/>
        </w:rPr>
        <w:t>（２</w:t>
      </w:r>
      <w:r w:rsidR="00974AA6" w:rsidRPr="00F414C3">
        <w:rPr>
          <w:rFonts w:hint="eastAsia"/>
        </w:rPr>
        <w:t>）</w:t>
      </w:r>
      <w:r w:rsidR="00826C56" w:rsidRPr="00F414C3">
        <w:rPr>
          <w:rFonts w:hint="eastAsia"/>
        </w:rPr>
        <w:t xml:space="preserve">　</w:t>
      </w:r>
      <w:r>
        <w:rPr>
          <w:rFonts w:hint="eastAsia"/>
        </w:rPr>
        <w:t>前号</w:t>
      </w:r>
      <w:r w:rsidR="00974AA6" w:rsidRPr="00F414C3">
        <w:rPr>
          <w:rFonts w:hint="eastAsia"/>
        </w:rPr>
        <w:t>に掲げる場合のほか、町長が</w:t>
      </w:r>
      <w:r w:rsidR="00974AA6" w:rsidRPr="00F414C3">
        <w:t>補助金を交付することが適当でないと認める事由が発生したとき。</w:t>
      </w:r>
    </w:p>
    <w:p w14:paraId="165C0241" w14:textId="77777777" w:rsidR="006801B7" w:rsidRPr="00F414C3" w:rsidRDefault="00974AA6" w:rsidP="00974AA6">
      <w:pPr>
        <w:spacing w:afterLines="0" w:after="0"/>
        <w:ind w:left="259" w:hanging="259"/>
      </w:pPr>
      <w:r w:rsidRPr="00F414C3">
        <w:rPr>
          <w:rFonts w:hint="eastAsia"/>
        </w:rPr>
        <w:t xml:space="preserve">２　</w:t>
      </w:r>
      <w:r w:rsidRPr="00F414C3">
        <w:t>前項の規定による交付決定の取消しがあった場合において、補助事業者が既に補助金の交付を受けている場合は、</w:t>
      </w:r>
      <w:r w:rsidRPr="00F414C3">
        <w:rPr>
          <w:rFonts w:hint="eastAsia"/>
        </w:rPr>
        <w:t>町長は、</w:t>
      </w:r>
      <w:r w:rsidRPr="00F414C3">
        <w:t>その返還を請求する</w:t>
      </w:r>
      <w:r w:rsidRPr="00F414C3">
        <w:rPr>
          <w:rFonts w:hint="eastAsia"/>
        </w:rPr>
        <w:t>こと</w:t>
      </w:r>
      <w:r w:rsidRPr="00F414C3">
        <w:t>とする。</w:t>
      </w:r>
    </w:p>
    <w:p w14:paraId="62CF3667" w14:textId="77777777" w:rsidR="00A20291" w:rsidRPr="00F414C3" w:rsidRDefault="00A20291" w:rsidP="001859FE">
      <w:pPr>
        <w:spacing w:afterLines="0" w:after="0"/>
        <w:ind w:left="259" w:hanging="259"/>
      </w:pPr>
      <w:r w:rsidRPr="00F414C3">
        <w:rPr>
          <w:rFonts w:hint="eastAsia"/>
        </w:rPr>
        <w:t xml:space="preserve">　（</w:t>
      </w:r>
      <w:r w:rsidR="00974AA6" w:rsidRPr="00F414C3">
        <w:rPr>
          <w:rFonts w:hint="eastAsia"/>
        </w:rPr>
        <w:t>検査</w:t>
      </w:r>
      <w:r w:rsidRPr="00F414C3">
        <w:rPr>
          <w:rFonts w:hint="eastAsia"/>
        </w:rPr>
        <w:t>）</w:t>
      </w:r>
    </w:p>
    <w:p w14:paraId="4266EF80" w14:textId="77777777" w:rsidR="00A20291" w:rsidRPr="00F414C3" w:rsidRDefault="00F23D86" w:rsidP="001859FE">
      <w:pPr>
        <w:spacing w:afterLines="0" w:after="0"/>
        <w:ind w:left="259" w:hanging="259"/>
      </w:pPr>
      <w:r>
        <w:rPr>
          <w:rFonts w:hint="eastAsia"/>
        </w:rPr>
        <w:t>第１３</w:t>
      </w:r>
      <w:r w:rsidR="00A20291" w:rsidRPr="00F414C3">
        <w:rPr>
          <w:rFonts w:hint="eastAsia"/>
        </w:rPr>
        <w:t xml:space="preserve">条　</w:t>
      </w:r>
      <w:r w:rsidR="00974AA6" w:rsidRPr="00F414C3">
        <w:rPr>
          <w:rFonts w:hint="eastAsia"/>
        </w:rPr>
        <w:t>町長は、必要があると認めるときは、補助金の交付決定を受けた者に対して</w:t>
      </w:r>
      <w:r w:rsidR="00A5142C">
        <w:rPr>
          <w:rFonts w:hint="eastAsia"/>
        </w:rPr>
        <w:t>、</w:t>
      </w:r>
      <w:r w:rsidR="00974AA6" w:rsidRPr="00F414C3">
        <w:rPr>
          <w:rFonts w:hint="eastAsia"/>
        </w:rPr>
        <w:t>事業内容について報告させ、又は検査を行うことができる</w:t>
      </w:r>
      <w:r w:rsidR="00DD0175" w:rsidRPr="00F414C3">
        <w:rPr>
          <w:rFonts w:hint="eastAsia"/>
        </w:rPr>
        <w:t>。</w:t>
      </w:r>
    </w:p>
    <w:p w14:paraId="01FED26D" w14:textId="77777777" w:rsidR="00CD65C4" w:rsidRPr="00F414C3" w:rsidRDefault="00CD65C4" w:rsidP="00CD65C4">
      <w:pPr>
        <w:spacing w:afterLines="0" w:after="0"/>
        <w:ind w:left="259" w:hanging="259"/>
      </w:pPr>
      <w:r w:rsidRPr="00F414C3">
        <w:rPr>
          <w:rFonts w:hint="eastAsia"/>
        </w:rPr>
        <w:t xml:space="preserve">　（その他）</w:t>
      </w:r>
    </w:p>
    <w:p w14:paraId="27DB59AB" w14:textId="77777777" w:rsidR="00CD65C4" w:rsidRPr="00F414C3" w:rsidRDefault="00F23D86" w:rsidP="00CD65C4">
      <w:pPr>
        <w:spacing w:afterLines="0" w:after="0"/>
        <w:ind w:left="259" w:hanging="259"/>
      </w:pPr>
      <w:r>
        <w:rPr>
          <w:rFonts w:hint="eastAsia"/>
        </w:rPr>
        <w:t>第１４</w:t>
      </w:r>
      <w:r w:rsidR="00CD65C4" w:rsidRPr="00F414C3">
        <w:rPr>
          <w:rFonts w:hint="eastAsia"/>
        </w:rPr>
        <w:t>条　この要綱</w:t>
      </w:r>
      <w:r w:rsidR="00215081" w:rsidRPr="00F414C3">
        <w:rPr>
          <w:rFonts w:hint="eastAsia"/>
        </w:rPr>
        <w:t>に定めるもののほか、補助金の交付</w:t>
      </w:r>
      <w:r w:rsidR="00CD65C4" w:rsidRPr="00F414C3">
        <w:rPr>
          <w:rFonts w:hint="eastAsia"/>
        </w:rPr>
        <w:t>に関し必要な事項は、町長が別に定める。</w:t>
      </w:r>
    </w:p>
    <w:p w14:paraId="250BC633" w14:textId="77777777" w:rsidR="00CD65C4" w:rsidRDefault="00CD65C4" w:rsidP="00CD65C4">
      <w:pPr>
        <w:spacing w:afterLines="0" w:after="0"/>
        <w:ind w:left="259" w:hanging="259"/>
      </w:pPr>
      <w:r w:rsidRPr="00F414C3">
        <w:rPr>
          <w:rFonts w:hint="eastAsia"/>
        </w:rPr>
        <w:t xml:space="preserve">　　　附　則</w:t>
      </w:r>
    </w:p>
    <w:p w14:paraId="4FBF4B2C" w14:textId="77777777" w:rsidR="00935F73" w:rsidRPr="00F414C3" w:rsidRDefault="00935F73" w:rsidP="00935F73">
      <w:pPr>
        <w:spacing w:afterLines="0" w:after="0"/>
        <w:ind w:firstLineChars="100" w:firstLine="253"/>
      </w:pPr>
      <w:r>
        <w:lastRenderedPageBreak/>
        <w:t>（施行期日）</w:t>
      </w:r>
    </w:p>
    <w:p w14:paraId="78B3BD1C" w14:textId="77777777" w:rsidR="006B6AFD" w:rsidRDefault="00935F73" w:rsidP="006B6AFD">
      <w:pPr>
        <w:widowControl w:val="0"/>
        <w:autoSpaceDE w:val="0"/>
        <w:autoSpaceDN w:val="0"/>
        <w:adjustRightInd w:val="0"/>
        <w:spacing w:afterLines="0" w:after="0" w:line="480" w:lineRule="atLeast"/>
        <w:jc w:val="left"/>
      </w:pPr>
      <w:r>
        <w:rPr>
          <w:rFonts w:hint="eastAsia"/>
        </w:rPr>
        <w:t xml:space="preserve">１　</w:t>
      </w:r>
      <w:r w:rsidR="00776FA0" w:rsidRPr="00F414C3">
        <w:rPr>
          <w:rFonts w:hint="eastAsia"/>
        </w:rPr>
        <w:t>この要綱</w:t>
      </w:r>
      <w:r w:rsidR="00C21741" w:rsidRPr="00F414C3">
        <w:rPr>
          <w:rFonts w:hint="eastAsia"/>
        </w:rPr>
        <w:t>は、</w:t>
      </w:r>
      <w:r w:rsidR="002D0743">
        <w:rPr>
          <w:rFonts w:hint="eastAsia"/>
        </w:rPr>
        <w:t>令和４年４月１日から施行</w:t>
      </w:r>
      <w:r w:rsidR="00F26DC4">
        <w:rPr>
          <w:rFonts w:hint="eastAsia"/>
        </w:rPr>
        <w:t>する</w:t>
      </w:r>
      <w:r w:rsidR="00CD65C4" w:rsidRPr="00F414C3">
        <w:rPr>
          <w:rFonts w:hint="eastAsia"/>
        </w:rPr>
        <w:t>。</w:t>
      </w:r>
    </w:p>
    <w:p w14:paraId="226ACB1E" w14:textId="77777777" w:rsidR="00935F73" w:rsidRDefault="00935F73" w:rsidP="000E48C6">
      <w:pPr>
        <w:widowControl w:val="0"/>
        <w:autoSpaceDE w:val="0"/>
        <w:autoSpaceDN w:val="0"/>
        <w:adjustRightInd w:val="0"/>
        <w:spacing w:afterLines="0" w:after="0" w:line="480" w:lineRule="atLeast"/>
        <w:ind w:firstLineChars="100" w:firstLine="253"/>
        <w:jc w:val="left"/>
      </w:pPr>
      <w:r>
        <w:rPr>
          <w:rFonts w:hint="eastAsia"/>
        </w:rPr>
        <w:t>（山都町商店街店舗改修事業補助金交付要綱の廃止）</w:t>
      </w:r>
    </w:p>
    <w:p w14:paraId="75FEFFC2" w14:textId="77777777" w:rsidR="00935F73" w:rsidRDefault="00935F73" w:rsidP="00935F73">
      <w:pPr>
        <w:widowControl w:val="0"/>
        <w:autoSpaceDE w:val="0"/>
        <w:autoSpaceDN w:val="0"/>
        <w:adjustRightInd w:val="0"/>
        <w:spacing w:afterLines="0" w:after="0" w:line="480" w:lineRule="atLeast"/>
        <w:ind w:left="253" w:hangingChars="100" w:hanging="253"/>
        <w:jc w:val="left"/>
      </w:pPr>
      <w:r>
        <w:rPr>
          <w:rFonts w:hint="eastAsia"/>
        </w:rPr>
        <w:t xml:space="preserve">２　</w:t>
      </w:r>
      <w:r w:rsidRPr="00935F73">
        <w:rPr>
          <w:rFonts w:hint="eastAsia"/>
        </w:rPr>
        <w:t>山都町店舗改修事業補助金交付要綱</w:t>
      </w:r>
      <w:r>
        <w:rPr>
          <w:rFonts w:hint="eastAsia"/>
        </w:rPr>
        <w:t>（平成２７年山都町告示第１９号）は、廃止する。</w:t>
      </w:r>
    </w:p>
    <w:p w14:paraId="52A6A8B7" w14:textId="77777777" w:rsidR="0047162E" w:rsidRPr="006B6AFD" w:rsidRDefault="00924B19" w:rsidP="006B6AFD">
      <w:pPr>
        <w:widowControl w:val="0"/>
        <w:autoSpaceDE w:val="0"/>
        <w:autoSpaceDN w:val="0"/>
        <w:adjustRightInd w:val="0"/>
        <w:spacing w:afterLines="0" w:after="0" w:line="480" w:lineRule="atLeast"/>
        <w:jc w:val="left"/>
        <w:rPr>
          <w:rFonts w:ascii="Century" w:eastAsia="ＭＳ 明朝" w:hAnsi="ＭＳ 明朝" w:cs="ＭＳ 明朝"/>
          <w:color w:val="000000"/>
          <w:kern w:val="0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4"/>
        </w:rPr>
        <w:t>別表第１（第４</w:t>
      </w:r>
      <w:r w:rsidR="0047162E" w:rsidRPr="0047162E">
        <w:rPr>
          <w:rFonts w:ascii="Century" w:eastAsia="ＭＳ 明朝" w:hAnsi="ＭＳ 明朝" w:cs="ＭＳ 明朝" w:hint="eastAsia"/>
          <w:color w:val="000000"/>
          <w:kern w:val="0"/>
          <w:szCs w:val="24"/>
        </w:rPr>
        <w:t>条関係）</w:t>
      </w:r>
    </w:p>
    <w:tbl>
      <w:tblPr>
        <w:tblW w:w="8734" w:type="dxa"/>
        <w:tblCellSpacing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701"/>
        <w:gridCol w:w="1560"/>
        <w:gridCol w:w="2409"/>
        <w:gridCol w:w="1418"/>
      </w:tblGrid>
      <w:tr w:rsidR="00436672" w:rsidRPr="008E353C" w14:paraId="20E4D155" w14:textId="77777777" w:rsidTr="00FE2101">
        <w:trPr>
          <w:trHeight w:val="901"/>
          <w:tblCellSpacing w:w="0" w:type="auto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A35C68" w14:textId="77777777" w:rsidR="00436672" w:rsidRPr="008E353C" w:rsidRDefault="002D4D2F" w:rsidP="002D4D2F">
            <w:pPr>
              <w:spacing w:afterLines="0" w:after="0" w:line="480" w:lineRule="atLeast"/>
              <w:jc w:val="center"/>
              <w:rPr>
                <w:rFonts w:ascii="ＭＳ 明朝" w:eastAsia="ＭＳ 明朝" w:hAnsi="ＭＳ 明朝" w:cs="ＭＳ 明朝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lang w:eastAsia="en-US"/>
              </w:rPr>
              <w:t>事業区分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1CD926" w14:textId="77777777" w:rsidR="00436672" w:rsidRPr="008E353C" w:rsidRDefault="00436672" w:rsidP="00436672">
            <w:pPr>
              <w:spacing w:afterLines="0" w:after="0" w:line="480" w:lineRule="atLeast"/>
              <w:jc w:val="center"/>
              <w:rPr>
                <w:rFonts w:ascii="ＭＳ 明朝" w:eastAsia="ＭＳ 明朝" w:hAnsi="ＭＳ 明朝" w:cs="ＭＳ 明朝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  <w:lang w:eastAsia="en-US"/>
              </w:rPr>
              <w:t>事業内容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8B4" w14:textId="77777777" w:rsidR="00436672" w:rsidRPr="008E353C" w:rsidRDefault="00436672" w:rsidP="00436672">
            <w:pPr>
              <w:spacing w:afterLines="0" w:after="120" w:line="480" w:lineRule="atLeast"/>
              <w:jc w:val="center"/>
              <w:rPr>
                <w:rFonts w:ascii="ＭＳ 明朝" w:eastAsia="ＭＳ 明朝" w:hAnsi="ＭＳ 明朝" w:cs="ＭＳ 明朝"/>
                <w:kern w:val="0"/>
                <w:szCs w:val="24"/>
                <w:lang w:eastAsia="en-US"/>
              </w:rPr>
            </w:pPr>
            <w:proofErr w:type="spellStart"/>
            <w:r>
              <w:rPr>
                <w:rFonts w:ascii="ＭＳ 明朝" w:eastAsia="ＭＳ 明朝" w:hAnsi="ＭＳ 明朝" w:cs="ＭＳ 明朝"/>
                <w:kern w:val="0"/>
                <w:szCs w:val="24"/>
                <w:lang w:eastAsia="en-US"/>
              </w:rPr>
              <w:t>補助対象者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2EB953" w14:textId="77777777" w:rsidR="00436672" w:rsidRPr="008E353C" w:rsidRDefault="00436672" w:rsidP="00436672">
            <w:pPr>
              <w:spacing w:afterLines="0" w:after="0" w:line="480" w:lineRule="atLeas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E353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補助対象経費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886704" w14:textId="77777777" w:rsidR="00436672" w:rsidRPr="008E353C" w:rsidRDefault="00436672" w:rsidP="00436672">
            <w:pPr>
              <w:spacing w:afterLines="0" w:after="0" w:line="480" w:lineRule="atLeast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補助率及び</w:t>
            </w:r>
            <w:r w:rsidRPr="008E353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補助金の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上限</w:t>
            </w:r>
            <w:r w:rsidRPr="008E353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額</w:t>
            </w:r>
          </w:p>
        </w:tc>
      </w:tr>
      <w:tr w:rsidR="00436672" w:rsidRPr="008E353C" w14:paraId="41154E10" w14:textId="77777777" w:rsidTr="00FE2101">
        <w:trPr>
          <w:trHeight w:val="331"/>
          <w:tblCellSpacing w:w="0" w:type="auto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3F6B4C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05277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経営力向上支援事業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3E5AC" w14:textId="77777777" w:rsidR="00436672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・事業所の外装（屋根、外壁等）の工事を伴う改修工事</w:t>
            </w:r>
          </w:p>
          <w:p w14:paraId="498EF7FC" w14:textId="77777777" w:rsidR="00F816B1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空き家等を活用した</w:t>
            </w:r>
            <w:r w:rsidRPr="008E353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新たな事業所開設に係る改修工事</w:t>
            </w:r>
          </w:p>
          <w:p w14:paraId="0CCC6C2C" w14:textId="77777777" w:rsidR="00436672" w:rsidRPr="008E353C" w:rsidRDefault="00D632CA" w:rsidP="00D632CA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（</w:t>
            </w:r>
            <w:r w:rsidR="00F816B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施工業者は、町内に住所を有する業者でなければならない。ただし、やむを得ない理由により、町長が認める場合は</w:t>
            </w:r>
            <w:r w:rsidR="00F816B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この限りでない。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E7D7F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・事業所で営業を行っている法人又は個人事業者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013CBD" w14:textId="77777777" w:rsidR="005F634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・改修に係る工事請負費</w:t>
            </w:r>
          </w:p>
          <w:p w14:paraId="1F840311" w14:textId="77777777" w:rsidR="005F634C" w:rsidRDefault="005F634C" w:rsidP="005F634C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（補助対象外経費）</w:t>
            </w:r>
          </w:p>
          <w:p w14:paraId="267665F0" w14:textId="77777777" w:rsidR="001B56C7" w:rsidRDefault="001B56C7" w:rsidP="005F634C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5F634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バリアフリー化を目的とした建物入口の段差解消に係る場合を除く、</w:t>
            </w:r>
            <w:r w:rsidR="005F634C" w:rsidRPr="005F634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駐車場、門扉、塀、垣根等の外構部分に係る工事費用</w:t>
            </w:r>
          </w:p>
          <w:p w14:paraId="27317BF6" w14:textId="77777777" w:rsidR="001B56C7" w:rsidRDefault="001B56C7" w:rsidP="005F634C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・営業以外の用に供される部分の工事費用</w:t>
            </w:r>
          </w:p>
          <w:p w14:paraId="306D42B1" w14:textId="77777777" w:rsidR="001B56C7" w:rsidRDefault="001B56C7" w:rsidP="005F634C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車庫、倉庫等の付属建物に係る工事費用</w:t>
            </w:r>
          </w:p>
          <w:p w14:paraId="6AA44E39" w14:textId="77777777" w:rsidR="00436672" w:rsidRPr="008E353C" w:rsidRDefault="001B56C7" w:rsidP="005F634C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その他町長が補助対象として適切でないと認める経費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59DD50" w14:textId="77777777" w:rsidR="00436672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・補助率　補助対象経費の１／２以内</w:t>
            </w:r>
          </w:p>
          <w:p w14:paraId="5E8C2286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・上限額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　７５万円</w:t>
            </w:r>
          </w:p>
        </w:tc>
      </w:tr>
      <w:tr w:rsidR="00436672" w:rsidRPr="008E353C" w14:paraId="6592D39B" w14:textId="77777777" w:rsidTr="00FE2101">
        <w:trPr>
          <w:trHeight w:val="331"/>
          <w:tblCellSpacing w:w="0" w:type="auto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9609E6A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05277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従業員宿泊施設整備支援事業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3AAA4A36" w14:textId="266C572D" w:rsidR="00F816B1" w:rsidRDefault="00436672" w:rsidP="00436672">
            <w:pPr>
              <w:spacing w:afterLines="0" w:after="0" w:line="48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・従業員宿泊施設</w:t>
            </w:r>
            <w:r w:rsidRPr="00EF1F79">
              <w:rPr>
                <w:rFonts w:asciiTheme="minorEastAsia" w:hAnsiTheme="minorEastAsia"/>
              </w:rPr>
              <w:t>整備に係る工事</w:t>
            </w:r>
          </w:p>
          <w:p w14:paraId="31EDBD34" w14:textId="77777777" w:rsidR="00436672" w:rsidRPr="00EF1F79" w:rsidRDefault="00D632CA" w:rsidP="00F816B1">
            <w:pPr>
              <w:spacing w:afterLines="0" w:after="0" w:line="48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F816B1" w:rsidRPr="00F816B1">
              <w:rPr>
                <w:rFonts w:asciiTheme="minorEastAsia" w:hAnsiTheme="minorEastAsia" w:hint="eastAsia"/>
              </w:rPr>
              <w:t>施工業者は、町内に住所を有する業者でなければならない。ただし、やむを得ない理由により、町長が認める場合はこの限りでない。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804797" w14:textId="2E58A55F" w:rsidR="00436672" w:rsidRPr="00EF1F79" w:rsidRDefault="00436672" w:rsidP="00436672">
            <w:pPr>
              <w:spacing w:afterLines="0" w:after="0" w:line="480" w:lineRule="atLeast"/>
              <w:jc w:val="lef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・</w:t>
            </w:r>
            <w:r w:rsidRPr="007E6C9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事業所で営業を行っている法人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又は</w:t>
            </w:r>
            <w:r w:rsidRPr="007E6C9E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個人事業者</w:t>
            </w:r>
            <w:r w:rsidR="00EA785B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。ただし、申請できる回数は、同一施設につき、同一年度に１回限りとする。</w:t>
            </w:r>
            <w:bookmarkStart w:id="0" w:name="_GoBack"/>
            <w:bookmarkEnd w:id="0"/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471B36" w14:textId="48526B2C" w:rsidR="001B56C7" w:rsidRDefault="00436672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EF1F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従業員宿泊施設整備に係る</w:t>
            </w:r>
            <w:r w:rsidRPr="00EF1F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工事請負費</w:t>
            </w:r>
          </w:p>
          <w:p w14:paraId="0EEBB8AB" w14:textId="77777777" w:rsidR="001B56C7" w:rsidRP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（補助対象外経費）</w:t>
            </w:r>
          </w:p>
          <w:p w14:paraId="041827A1" w14:textId="77777777" w:rsid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・バリアフリー化を目的とした建物入口の段差解消に係る場合を除く、駐車場、門扉、塀、垣根等の外構部分に係る工事費用</w:t>
            </w:r>
          </w:p>
          <w:p w14:paraId="2DB5051C" w14:textId="77777777" w:rsid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・車庫、倉庫等の付属建物に係る工事費用</w:t>
            </w:r>
          </w:p>
          <w:p w14:paraId="1491D0CD" w14:textId="77777777" w:rsidR="00436672" w:rsidRPr="008E353C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・その他町長が補助対象として適切でないと認める経費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90402D8" w14:textId="77777777" w:rsidR="00436672" w:rsidRPr="003F1D79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3F1D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・補助率　補助対象経費の１／２以内</w:t>
            </w:r>
          </w:p>
          <w:p w14:paraId="69EDDF0D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3F1D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・上限額　７５万円</w:t>
            </w:r>
          </w:p>
        </w:tc>
      </w:tr>
      <w:tr w:rsidR="00436672" w:rsidRPr="008E353C" w14:paraId="022A2B1B" w14:textId="77777777" w:rsidTr="00FE2101">
        <w:trPr>
          <w:trHeight w:val="331"/>
          <w:tblCellSpacing w:w="0" w:type="auto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CCD200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05277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起業支援事業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68A12B08" w14:textId="276C38AD" w:rsidR="00F816B1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起業に要する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施設整備、設備又は備品等の取得</w:t>
            </w:r>
          </w:p>
          <w:p w14:paraId="09FCB45E" w14:textId="77777777" w:rsidR="00436672" w:rsidRPr="008E353C" w:rsidRDefault="00D632CA" w:rsidP="00F816B1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</w:t>
            </w:r>
            <w:r w:rsidR="00F816B1" w:rsidRPr="00F816B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施工業者は、町内に住所を有する業者でなければならない。ただし、やむを</w:t>
            </w:r>
            <w:r w:rsidR="00F816B1" w:rsidRPr="00F816B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得ない理由により、町長が認める場合はこの限りでない。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A02130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・起業者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25FA44" w14:textId="1209BF00" w:rsidR="001B56C7" w:rsidRDefault="00436672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3B71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施設の整備に係る工事請負費</w:t>
            </w:r>
          </w:p>
          <w:p w14:paraId="6BFED5A5" w14:textId="77777777" w:rsid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設備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又は備品等の購入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</w:t>
            </w:r>
            <w:r w:rsidRPr="005F634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リース費用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は除く。）</w:t>
            </w:r>
          </w:p>
          <w:p w14:paraId="2A571E11" w14:textId="77777777" w:rsidR="001B56C7" w:rsidRP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（補助対象外経費）</w:t>
            </w:r>
          </w:p>
          <w:p w14:paraId="6B294738" w14:textId="77777777" w:rsidR="00436672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・バリアフリー化を目的とした建物入口の段差解消に係る場合を除く、駐車場、</w:t>
            </w: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門扉、塀、垣根等の外構部分に係る工事費用</w:t>
            </w:r>
          </w:p>
          <w:p w14:paraId="299E0F67" w14:textId="77777777" w:rsidR="001B56C7" w:rsidRDefault="001B56C7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・営業以外の用に供される部分の工事費用。</w:t>
            </w:r>
          </w:p>
          <w:p w14:paraId="2FC1B72A" w14:textId="77777777" w:rsidR="00436672" w:rsidRPr="008E353C" w:rsidRDefault="001B56C7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・その他町長が補助対象として適切でないと認める経費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9C8A72" w14:textId="77777777" w:rsidR="00436672" w:rsidRPr="003F1D79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3F1D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・補助率　補助対象経費の１／２以内</w:t>
            </w:r>
          </w:p>
          <w:p w14:paraId="5177F621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3F1D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 xml:space="preserve">・上限額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施設７５万円、設備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７５万円</w:t>
            </w:r>
          </w:p>
        </w:tc>
      </w:tr>
      <w:tr w:rsidR="00436672" w:rsidRPr="008E353C" w14:paraId="3E7B3144" w14:textId="77777777" w:rsidTr="00FE2101">
        <w:trPr>
          <w:trHeight w:val="331"/>
          <w:tblCellSpacing w:w="0" w:type="auto"/>
        </w:trPr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C4597E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05277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経営革新計画推進支援事業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</w:tcPr>
          <w:p w14:paraId="55A9F078" w14:textId="77777777" w:rsidR="00F816B1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・経営革新計画の推進に要する施設の整備、設備又は備品等の取得</w:t>
            </w:r>
          </w:p>
          <w:p w14:paraId="737B1730" w14:textId="77777777" w:rsidR="00436672" w:rsidRPr="008E353C" w:rsidRDefault="00F816B1" w:rsidP="00F816B1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F816B1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・施工業者は、町内に住所を有する業者でなければならない。ただし、やむを得ない理由により、町長が認める場合はこの限りでない。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58658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435F0B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事業所で営業を行っている法人又は個人事業者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であって、経営革新計画を作成し、都道府県等の承認を受けた者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6FCC31" w14:textId="1B1D506A" w:rsidR="00436672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施設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の</w:t>
            </w:r>
            <w:r w:rsidR="003B717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整備に係る</w:t>
            </w:r>
            <w:r w:rsidR="00DD4440" w:rsidRPr="00DD444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工事請負費</w:t>
            </w:r>
          </w:p>
          <w:p w14:paraId="6FF92EB1" w14:textId="77777777" w:rsidR="001B56C7" w:rsidRDefault="00436672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設備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又は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備品等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の購入</w:t>
            </w:r>
            <w:r w:rsidRPr="002D0743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費</w:t>
            </w:r>
            <w:r w:rsidR="005F634C" w:rsidRPr="005F634C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（リース費用は除く。）</w:t>
            </w:r>
          </w:p>
          <w:p w14:paraId="458133A9" w14:textId="77777777" w:rsidR="001B56C7" w:rsidRP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（補助対象外経費）</w:t>
            </w:r>
          </w:p>
          <w:p w14:paraId="08A7C1E0" w14:textId="77777777" w:rsid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・バリアフリー化を目的とした建物入口の段差解消に係る場合を除く、駐車場、門扉、塀、垣根等の外構部分に係る工事費用</w:t>
            </w:r>
          </w:p>
          <w:p w14:paraId="26C55BEF" w14:textId="77777777" w:rsidR="001B56C7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・営業以外の用に供される部分の工事費用</w:t>
            </w:r>
          </w:p>
          <w:p w14:paraId="7C64A415" w14:textId="77777777" w:rsidR="00436672" w:rsidRPr="008E353C" w:rsidRDefault="001B56C7" w:rsidP="001B56C7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1B56C7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・その他町長が補助対象として適切でないと認める経費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F7A5AD" w14:textId="77777777" w:rsidR="00436672" w:rsidRPr="003F1D79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・補助率　補助対象経費の２／３</w:t>
            </w:r>
            <w:r w:rsidRPr="003F1D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以内</w:t>
            </w:r>
          </w:p>
          <w:p w14:paraId="269BB4FE" w14:textId="77777777" w:rsidR="00436672" w:rsidRPr="008E353C" w:rsidRDefault="00436672" w:rsidP="00436672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・上限額　施設１００万円、設備１００</w:t>
            </w:r>
            <w:r w:rsidRPr="003F1D79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万円</w:t>
            </w:r>
          </w:p>
        </w:tc>
      </w:tr>
    </w:tbl>
    <w:p w14:paraId="171DD200" w14:textId="77777777" w:rsidR="00121DC5" w:rsidRDefault="00961C70" w:rsidP="00534DD4">
      <w:pPr>
        <w:spacing w:afterLines="0" w:after="0"/>
        <w:ind w:left="518" w:hanging="518"/>
      </w:pPr>
      <w:r>
        <w:rPr>
          <w:rFonts w:hint="eastAsia"/>
        </w:rPr>
        <w:lastRenderedPageBreak/>
        <w:t>別表第２</w:t>
      </w:r>
      <w:r w:rsidR="00924B19">
        <w:rPr>
          <w:rFonts w:hint="eastAsia"/>
        </w:rPr>
        <w:t>（第４</w:t>
      </w:r>
      <w:r w:rsidRPr="00961C70">
        <w:rPr>
          <w:rFonts w:hint="eastAsia"/>
        </w:rPr>
        <w:t>条関係）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8839"/>
      </w:tblGrid>
      <w:tr w:rsidR="00121DC5" w14:paraId="2BBECC1A" w14:textId="77777777" w:rsidTr="006933C0">
        <w:tc>
          <w:tcPr>
            <w:tcW w:w="8839" w:type="dxa"/>
          </w:tcPr>
          <w:p w14:paraId="6E0E0ABC" w14:textId="77777777" w:rsidR="00121DC5" w:rsidRDefault="00121DC5" w:rsidP="00534DD4">
            <w:pPr>
              <w:spacing w:afterLines="0"/>
            </w:pPr>
            <w:r>
              <w:t>補助対象とならない業種</w:t>
            </w:r>
          </w:p>
        </w:tc>
      </w:tr>
      <w:tr w:rsidR="00121DC5" w14:paraId="2EFE3A94" w14:textId="77777777" w:rsidTr="006933C0">
        <w:tc>
          <w:tcPr>
            <w:tcW w:w="8839" w:type="dxa"/>
          </w:tcPr>
          <w:p w14:paraId="51A8DA62" w14:textId="77777777" w:rsidR="00121DC5" w:rsidRDefault="00121DC5" w:rsidP="00534DD4">
            <w:pPr>
              <w:spacing w:afterLines="0"/>
            </w:pPr>
            <w:r>
              <w:t>１　農業、林業</w:t>
            </w:r>
            <w:r w:rsidR="00511852">
              <w:t>（大分類</w:t>
            </w:r>
            <w:r w:rsidR="00511852">
              <w:t>A</w:t>
            </w:r>
            <w:r w:rsidR="00511852">
              <w:t>に含まれるもの。ただし、農業サービス業、園芸サービス業、素材生産業及び林業サービス業を除く。）</w:t>
            </w:r>
          </w:p>
          <w:p w14:paraId="55CED2BE" w14:textId="77777777" w:rsidR="00121DC5" w:rsidRDefault="00121DC5" w:rsidP="00534DD4">
            <w:pPr>
              <w:spacing w:afterLines="0"/>
            </w:pPr>
            <w:r>
              <w:t>２　漁業</w:t>
            </w:r>
            <w:r w:rsidR="00511852">
              <w:t>（大分類</w:t>
            </w:r>
            <w:r w:rsidR="00511852">
              <w:t>B</w:t>
            </w:r>
            <w:r w:rsidR="00511852">
              <w:t>に含まれるもの</w:t>
            </w:r>
            <w:r w:rsidR="00151D39">
              <w:t>。</w:t>
            </w:r>
            <w:r w:rsidR="00511852">
              <w:t>）</w:t>
            </w:r>
          </w:p>
          <w:p w14:paraId="7A77A780" w14:textId="77777777" w:rsidR="00121DC5" w:rsidRDefault="00121DC5" w:rsidP="00534DD4">
            <w:pPr>
              <w:spacing w:afterLines="0"/>
            </w:pPr>
            <w:r>
              <w:t>３　無店舗小売業</w:t>
            </w:r>
            <w:r w:rsidR="00151D39">
              <w:t>（大分類</w:t>
            </w:r>
            <w:r w:rsidR="00151D39">
              <w:t>I</w:t>
            </w:r>
            <w:r w:rsidR="00151D39">
              <w:t>のうち、中分類６１に含まれるもの。）</w:t>
            </w:r>
          </w:p>
          <w:p w14:paraId="5B61C997" w14:textId="77777777" w:rsidR="00121DC5" w:rsidRDefault="00121DC5" w:rsidP="00534DD4">
            <w:pPr>
              <w:spacing w:afterLines="0"/>
            </w:pPr>
            <w:r>
              <w:t>４　金融業</w:t>
            </w:r>
            <w:r w:rsidR="00511852">
              <w:t>、保険業（大分類</w:t>
            </w:r>
            <w:r w:rsidR="00511852">
              <w:t>J</w:t>
            </w:r>
            <w:r w:rsidR="00511852">
              <w:t>に含まれるもの。）</w:t>
            </w:r>
          </w:p>
          <w:p w14:paraId="517F9BDE" w14:textId="77777777" w:rsidR="00400BAE" w:rsidRDefault="007D54AA" w:rsidP="006933C0">
            <w:pPr>
              <w:spacing w:afterLines="0"/>
            </w:pPr>
            <w:r>
              <w:t>５　医療、福祉（大分類</w:t>
            </w:r>
            <w:r>
              <w:t>P</w:t>
            </w:r>
            <w:r>
              <w:t>に含まれるもの。ただし、療術業を除く。）</w:t>
            </w:r>
          </w:p>
          <w:p w14:paraId="278B70B6" w14:textId="77777777" w:rsidR="00A13062" w:rsidRDefault="00DB1DDF" w:rsidP="00534DD4">
            <w:pPr>
              <w:spacing w:afterLines="0"/>
            </w:pPr>
            <w:r>
              <w:t>６　複合サービス事業（</w:t>
            </w:r>
            <w:r w:rsidRPr="00DB1DDF">
              <w:rPr>
                <w:rFonts w:hint="eastAsia"/>
              </w:rPr>
              <w:t>大分類</w:t>
            </w:r>
            <w:r>
              <w:rPr>
                <w:rFonts w:hint="eastAsia"/>
              </w:rPr>
              <w:t>Q</w:t>
            </w:r>
            <w:r w:rsidRPr="00DB1DDF">
              <w:rPr>
                <w:rFonts w:hint="eastAsia"/>
              </w:rPr>
              <w:t>に含まれるもの。</w:t>
            </w:r>
            <w:r>
              <w:t>）</w:t>
            </w:r>
          </w:p>
          <w:p w14:paraId="2B6FC086" w14:textId="77777777" w:rsidR="00DB1DDF" w:rsidRDefault="00DB1DDF" w:rsidP="00534DD4">
            <w:pPr>
              <w:spacing w:afterLines="0"/>
            </w:pPr>
            <w:r>
              <w:t>７　政治・経済・文化団体</w:t>
            </w:r>
            <w:r w:rsidRPr="00DB1DDF">
              <w:rPr>
                <w:rFonts w:hint="eastAsia"/>
              </w:rPr>
              <w:t>（大分類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>のうち、中分類９３</w:t>
            </w:r>
            <w:r w:rsidRPr="00DB1DDF">
              <w:rPr>
                <w:rFonts w:hint="eastAsia"/>
              </w:rPr>
              <w:t>に含まれるもの。）</w:t>
            </w:r>
          </w:p>
          <w:p w14:paraId="79399650" w14:textId="77777777" w:rsidR="00DB1DDF" w:rsidRDefault="00DB1DDF" w:rsidP="00534DD4">
            <w:pPr>
              <w:spacing w:afterLines="0"/>
            </w:pPr>
            <w:r>
              <w:rPr>
                <w:rFonts w:hint="eastAsia"/>
              </w:rPr>
              <w:t>８</w:t>
            </w:r>
            <w:r w:rsidRPr="00DB1DDF">
              <w:rPr>
                <w:rFonts w:hint="eastAsia"/>
              </w:rPr>
              <w:t xml:space="preserve">　</w:t>
            </w:r>
            <w:r w:rsidR="00646423">
              <w:rPr>
                <w:rFonts w:hint="eastAsia"/>
              </w:rPr>
              <w:t>宗教（</w:t>
            </w:r>
            <w:r w:rsidRPr="00DB1DDF">
              <w:rPr>
                <w:rFonts w:hint="eastAsia"/>
              </w:rPr>
              <w:t>大分類</w:t>
            </w:r>
            <w:r w:rsidRPr="00DB1DDF">
              <w:rPr>
                <w:rFonts w:hint="eastAsia"/>
              </w:rPr>
              <w:t>R</w:t>
            </w:r>
            <w:r w:rsidR="00646423">
              <w:rPr>
                <w:rFonts w:hint="eastAsia"/>
              </w:rPr>
              <w:t>のうち、中分類９４</w:t>
            </w:r>
            <w:r w:rsidRPr="00DB1DDF">
              <w:rPr>
                <w:rFonts w:hint="eastAsia"/>
              </w:rPr>
              <w:t>に含まれるもの。）</w:t>
            </w:r>
          </w:p>
          <w:p w14:paraId="31487FC3" w14:textId="77777777" w:rsidR="00A13062" w:rsidRDefault="00646423" w:rsidP="00534DD4">
            <w:pPr>
              <w:spacing w:afterLines="0"/>
            </w:pPr>
            <w:r>
              <w:t xml:space="preserve">９　</w:t>
            </w:r>
            <w:r w:rsidR="00F23D86">
              <w:t>その他、町長が補助対象として適当</w:t>
            </w:r>
            <w:r w:rsidR="00A13062">
              <w:t>でないと認める業種</w:t>
            </w:r>
          </w:p>
          <w:p w14:paraId="455A29B1" w14:textId="77777777" w:rsidR="00121DC5" w:rsidRPr="00121DC5" w:rsidRDefault="00400BAE" w:rsidP="006A212B">
            <w:pPr>
              <w:spacing w:afterLines="0"/>
            </w:pPr>
            <w:r>
              <w:t>備考　業種の分類は、</w:t>
            </w:r>
            <w:r w:rsidR="006A212B">
              <w:t>統計法（平成１９年法律第</w:t>
            </w:r>
            <w:r w:rsidR="006A212B">
              <w:rPr>
                <w:rFonts w:hint="eastAsia"/>
              </w:rPr>
              <w:t>５３</w:t>
            </w:r>
            <w:r>
              <w:rPr>
                <w:rFonts w:hint="eastAsia"/>
              </w:rPr>
              <w:t>号</w:t>
            </w:r>
            <w:r>
              <w:t>）</w:t>
            </w:r>
            <w:r w:rsidR="006A212B">
              <w:t>に基づく日本標準産業分類表</w:t>
            </w:r>
            <w:r>
              <w:t>による。</w:t>
            </w:r>
          </w:p>
        </w:tc>
      </w:tr>
    </w:tbl>
    <w:p w14:paraId="6A19F9FC" w14:textId="77777777" w:rsidR="00121DC5" w:rsidRDefault="00121DC5" w:rsidP="00534DD4">
      <w:pPr>
        <w:spacing w:afterLines="0" w:after="0"/>
        <w:ind w:left="518" w:hanging="518"/>
      </w:pPr>
    </w:p>
    <w:p w14:paraId="0198178F" w14:textId="77777777" w:rsidR="00534DD4" w:rsidRDefault="00961C70" w:rsidP="00534DD4">
      <w:pPr>
        <w:spacing w:afterLines="0" w:after="0"/>
        <w:ind w:left="518" w:hanging="518"/>
      </w:pPr>
      <w:r>
        <w:rPr>
          <w:rFonts w:hint="eastAsia"/>
        </w:rPr>
        <w:t>別表第３</w:t>
      </w:r>
      <w:r w:rsidR="00924B19">
        <w:rPr>
          <w:rFonts w:hint="eastAsia"/>
        </w:rPr>
        <w:t>（第５</w:t>
      </w:r>
      <w:r w:rsidR="0047162E" w:rsidRPr="0047162E">
        <w:rPr>
          <w:rFonts w:hint="eastAsia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4536"/>
        <w:gridCol w:w="2810"/>
      </w:tblGrid>
      <w:tr w:rsidR="007553DF" w:rsidRPr="007553DF" w14:paraId="5BAD98FD" w14:textId="77777777" w:rsidTr="004E52B2"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88B7" w14:textId="77777777" w:rsidR="007553DF" w:rsidRPr="007553DF" w:rsidRDefault="007553DF" w:rsidP="001F3BD9">
            <w:pPr>
              <w:widowControl w:val="0"/>
              <w:autoSpaceDE w:val="0"/>
              <w:autoSpaceDN w:val="0"/>
              <w:adjustRightInd w:val="0"/>
              <w:spacing w:afterLines="0" w:after="120" w:line="480" w:lineRule="atLeas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73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59E10" w14:textId="77777777" w:rsidR="007553DF" w:rsidRPr="007553DF" w:rsidRDefault="007553DF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添付書類</w:t>
            </w:r>
          </w:p>
        </w:tc>
      </w:tr>
      <w:tr w:rsidR="007553DF" w:rsidRPr="007553DF" w14:paraId="26F08FAE" w14:textId="77777777" w:rsidTr="00BF5969"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FF33" w14:textId="77777777" w:rsidR="007553DF" w:rsidRPr="007553DF" w:rsidRDefault="007553DF" w:rsidP="007553DF">
            <w:pPr>
              <w:widowControl w:val="0"/>
              <w:autoSpaceDE w:val="0"/>
              <w:autoSpaceDN w:val="0"/>
              <w:adjustRightInd w:val="0"/>
              <w:spacing w:afterLines="0" w:after="0"/>
              <w:jc w:val="left"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95007A" w14:textId="77777777" w:rsidR="007553DF" w:rsidRPr="007553DF" w:rsidRDefault="007553DF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申請時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3FFD97" w14:textId="77777777" w:rsidR="007553DF" w:rsidRPr="007553DF" w:rsidRDefault="007553DF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実績報告時</w:t>
            </w:r>
          </w:p>
        </w:tc>
      </w:tr>
      <w:tr w:rsidR="007553DF" w:rsidRPr="007553DF" w14:paraId="3D7AF37D" w14:textId="77777777" w:rsidTr="00BF5969"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C992" w14:textId="77777777" w:rsidR="007553DF" w:rsidRPr="007553DF" w:rsidRDefault="007553DF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共通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5CB32" w14:textId="77777777" w:rsidR="007553DF" w:rsidRDefault="007553DF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47162E"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事業計画書</w:t>
            </w:r>
            <w:r w:rsidR="0047162E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及び</w:t>
            </w: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収支予算書</w:t>
            </w:r>
          </w:p>
          <w:p w14:paraId="5700F908" w14:textId="77777777" w:rsidR="0047162E" w:rsidRDefault="0047162E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事業実施位置図</w:t>
            </w:r>
          </w:p>
          <w:p w14:paraId="5B5E86C4" w14:textId="77777777" w:rsidR="0047162E" w:rsidRDefault="0047162E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関係図面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（家屋配置図、</w:t>
            </w:r>
            <w:r w:rsidR="00AC325B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事業実施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箇所見取図</w:t>
            </w:r>
            <w:r w:rsidR="00AC325B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等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）</w:t>
            </w:r>
          </w:p>
          <w:p w14:paraId="5464E565" w14:textId="77777777" w:rsidR="0047162E" w:rsidRDefault="00AC325B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・事業実施前</w:t>
            </w:r>
            <w:r w:rsidR="00450310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の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現場写真</w:t>
            </w:r>
            <w:r w:rsidR="00C20AD3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（内観、外観</w:t>
            </w:r>
            <w:r w:rsidR="00FE2101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、施工箇所各所</w:t>
            </w:r>
            <w:r w:rsidR="00C20AD3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）</w:t>
            </w:r>
          </w:p>
          <w:p w14:paraId="3DC12583" w14:textId="77777777" w:rsidR="00AC325B" w:rsidRDefault="00AC325B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・土地、建物の登記簿謄本の写し（自己所有物件の場合）</w:t>
            </w:r>
          </w:p>
          <w:p w14:paraId="35C8F9EB" w14:textId="77777777" w:rsidR="00AC325B" w:rsidRDefault="00AC325B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・土地、建物の賃貸借契約書の写し及び所有者の</w:t>
            </w:r>
            <w:r w:rsidRPr="00AC325B">
              <w:rPr>
                <w:rFonts w:ascii="Century" w:eastAsia="ＭＳ 明朝" w:hAnsi="ＭＳ 明朝" w:cs="ＭＳ 明朝"/>
                <w:kern w:val="0"/>
                <w:szCs w:val="24"/>
              </w:rPr>
              <w:t>承諾書</w:t>
            </w:r>
            <w:r w:rsidR="0005277F">
              <w:rPr>
                <w:rFonts w:ascii="Century" w:eastAsia="ＭＳ 明朝" w:hAnsi="ＭＳ 明朝" w:cs="ＭＳ 明朝"/>
                <w:kern w:val="0"/>
                <w:szCs w:val="24"/>
              </w:rPr>
              <w:t>（賃貸借物件の場</w:t>
            </w:r>
            <w:r w:rsidR="0005277F">
              <w:rPr>
                <w:rFonts w:ascii="Century" w:eastAsia="ＭＳ 明朝" w:hAnsi="ＭＳ 明朝" w:cs="ＭＳ 明朝"/>
                <w:kern w:val="0"/>
                <w:szCs w:val="24"/>
              </w:rPr>
              <w:lastRenderedPageBreak/>
              <w:t>合）</w:t>
            </w:r>
          </w:p>
          <w:p w14:paraId="7A28725A" w14:textId="77777777" w:rsidR="00AC325B" w:rsidRDefault="00AC325B" w:rsidP="0047162E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kern w:val="0"/>
                <w:szCs w:val="24"/>
              </w:rPr>
              <w:t>・町税等納付状況確認に係る同意書</w:t>
            </w:r>
          </w:p>
          <w:p w14:paraId="7CB7D98F" w14:textId="77777777" w:rsidR="00AC325B" w:rsidRPr="00AC325B" w:rsidRDefault="00450310" w:rsidP="00AC325B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AC325B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事業実施後３年間の経営</w:t>
            </w:r>
            <w:r w:rsidR="00AC325B"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計画書</w:t>
            </w:r>
          </w:p>
          <w:p w14:paraId="34222E53" w14:textId="77777777" w:rsidR="00AC325B" w:rsidRDefault="00AC325B" w:rsidP="00AC325B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kern w:val="0"/>
                <w:szCs w:val="24"/>
              </w:rPr>
              <w:t>・商工会の意見書</w:t>
            </w:r>
          </w:p>
          <w:p w14:paraId="1E57E4DF" w14:textId="77777777" w:rsidR="00AC325B" w:rsidRPr="007553DF" w:rsidRDefault="00AC325B" w:rsidP="00AC325B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・その他町長が必要と認める書類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F3F3C3" w14:textId="77777777" w:rsidR="003A353A" w:rsidRDefault="007553DF" w:rsidP="003A353A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lastRenderedPageBreak/>
              <w:t>・事業報告書</w:t>
            </w:r>
            <w:r w:rsidR="0047162E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及び</w:t>
            </w:r>
            <w:r w:rsidR="0047162E"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収支精算書</w:t>
            </w:r>
          </w:p>
          <w:p w14:paraId="25DB54E3" w14:textId="77777777" w:rsidR="003A353A" w:rsidRPr="007553DF" w:rsidRDefault="00450310" w:rsidP="003A353A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・事業実施中及び実施</w:t>
            </w:r>
            <w:r w:rsidR="003A353A"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後の現場写真</w:t>
            </w:r>
          </w:p>
          <w:p w14:paraId="6A544228" w14:textId="77777777" w:rsidR="007553DF" w:rsidRPr="007553DF" w:rsidRDefault="003A353A" w:rsidP="003A353A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・その他町長が必要と認める書類</w:t>
            </w:r>
          </w:p>
        </w:tc>
      </w:tr>
      <w:tr w:rsidR="00450310" w:rsidRPr="007553DF" w14:paraId="16B5BF58" w14:textId="77777777" w:rsidTr="00BF5969"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F06" w14:textId="77777777" w:rsidR="00450310" w:rsidRPr="007553DF" w:rsidRDefault="00450310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工事を行う場合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7B022" w14:textId="77777777" w:rsidR="00450310" w:rsidRPr="00C20AD3" w:rsidRDefault="00450310" w:rsidP="00C20AD3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・工事に係る見積書及び内訳書の写し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D0915" w14:textId="77777777" w:rsidR="00C20AD3" w:rsidRDefault="00C20AD3" w:rsidP="00450310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・工事に係る契約書又は請書の写し</w:t>
            </w:r>
          </w:p>
          <w:p w14:paraId="11522081" w14:textId="77777777" w:rsidR="00450310" w:rsidRPr="007553DF" w:rsidRDefault="00450310" w:rsidP="00450310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工事に係る</w:t>
            </w:r>
            <w:r w:rsidRPr="007553DF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領収書の写し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又は確約書</w:t>
            </w:r>
          </w:p>
        </w:tc>
      </w:tr>
      <w:tr w:rsidR="007553DF" w:rsidRPr="007553DF" w14:paraId="5F7257E6" w14:textId="77777777" w:rsidTr="00BF5969"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B93" w14:textId="77777777" w:rsidR="007553DF" w:rsidRPr="008E353C" w:rsidRDefault="00C9230E" w:rsidP="007553DF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設備</w:t>
            </w:r>
            <w:r w:rsidR="00F02FA2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又は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備品等の取得を行う場合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7F09D" w14:textId="77777777" w:rsidR="007553DF" w:rsidRDefault="00963C69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="008338F1" w:rsidRPr="008338F1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設備又は備品等の取得</w:t>
            </w:r>
            <w:r w:rsidR="008338F1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に係る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見積書及び内訳書の写し</w:t>
            </w:r>
          </w:p>
          <w:p w14:paraId="7B76AB8C" w14:textId="77777777" w:rsidR="00963C69" w:rsidRPr="007553DF" w:rsidRDefault="00963C69" w:rsidP="00C20AD3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カタログの写し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00503" w14:textId="77777777" w:rsidR="00C20AD3" w:rsidRDefault="007D5E10" w:rsidP="00F02FA2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 w:rsidRPr="007D5E10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="00450310" w:rsidRPr="00450310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設備又は備品等の</w:t>
            </w:r>
            <w:r w:rsidR="00C20AD3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納品書の写し</w:t>
            </w:r>
          </w:p>
          <w:p w14:paraId="1FECEDFA" w14:textId="77777777" w:rsidR="007553DF" w:rsidRPr="007553DF" w:rsidRDefault="00C20AD3" w:rsidP="00F02FA2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</w:t>
            </w:r>
            <w:r w:rsidR="00686CC6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領収書</w:t>
            </w:r>
            <w:r w:rsidR="007D5E10" w:rsidRPr="007D5E10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の写し</w:t>
            </w:r>
            <w:r w:rsidR="00686CC6">
              <w:rPr>
                <w:rFonts w:ascii="Century" w:eastAsia="ＭＳ 明朝" w:hAnsi="ＭＳ 明朝" w:cs="ＭＳ 明朝" w:hint="eastAsia"/>
                <w:color w:val="000000"/>
                <w:kern w:val="0"/>
                <w:szCs w:val="24"/>
              </w:rPr>
              <w:t>又は確約書</w:t>
            </w:r>
          </w:p>
        </w:tc>
      </w:tr>
      <w:tr w:rsidR="007553DF" w:rsidRPr="007553DF" w14:paraId="53F82E38" w14:textId="77777777" w:rsidTr="00BF5969">
        <w:tc>
          <w:tcPr>
            <w:tcW w:w="1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08B8" w14:textId="77777777" w:rsidR="007553DF" w:rsidRPr="008E353C" w:rsidRDefault="0005277F" w:rsidP="007553DF">
            <w:pPr>
              <w:spacing w:afterLines="0" w:after="0"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05277F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経営革新計画推進支援事業</w:t>
            </w:r>
            <w:r w:rsidR="00F02FA2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の場合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923F7A" w14:textId="77777777" w:rsidR="007553DF" w:rsidRPr="007553DF" w:rsidRDefault="002965E3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  <w:t>・経営革新計画書及び経営革新計画の承認書の写し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A13D9" w14:textId="77777777" w:rsidR="007553DF" w:rsidRPr="007553DF" w:rsidRDefault="007553DF" w:rsidP="007553DF">
            <w:pPr>
              <w:widowControl w:val="0"/>
              <w:autoSpaceDE w:val="0"/>
              <w:autoSpaceDN w:val="0"/>
              <w:adjustRightInd w:val="0"/>
              <w:spacing w:afterLines="0" w:after="0" w:line="480" w:lineRule="atLeast"/>
              <w:ind w:left="240" w:hanging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4"/>
              </w:rPr>
            </w:pPr>
          </w:p>
        </w:tc>
      </w:tr>
    </w:tbl>
    <w:p w14:paraId="7311F1A2" w14:textId="77777777" w:rsidR="007553DF" w:rsidRPr="007553DF" w:rsidRDefault="007553DF" w:rsidP="00534DD4">
      <w:pPr>
        <w:spacing w:afterLines="0" w:after="0"/>
        <w:ind w:left="518" w:hanging="518"/>
      </w:pPr>
    </w:p>
    <w:sectPr w:rsidR="007553DF" w:rsidRPr="007553DF" w:rsidSect="008C7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531" w:bottom="1474" w:left="1531" w:header="851" w:footer="992" w:gutter="0"/>
      <w:cols w:space="425"/>
      <w:docGrid w:type="linesAndChars" w:linePitch="482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40DD9" w14:textId="77777777" w:rsidR="001E6C7E" w:rsidRDefault="001E6C7E" w:rsidP="002D542A">
      <w:pPr>
        <w:spacing w:after="120"/>
      </w:pPr>
      <w:r>
        <w:separator/>
      </w:r>
    </w:p>
  </w:endnote>
  <w:endnote w:type="continuationSeparator" w:id="0">
    <w:p w14:paraId="1E10AC94" w14:textId="77777777" w:rsidR="001E6C7E" w:rsidRDefault="001E6C7E" w:rsidP="002D542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02E90" w14:textId="77777777" w:rsidR="002D542A" w:rsidRDefault="002D542A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7013" w14:textId="77777777" w:rsidR="002D542A" w:rsidRDefault="002D542A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4374C" w14:textId="77777777" w:rsidR="002D542A" w:rsidRDefault="002D542A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D6EB3" w14:textId="77777777" w:rsidR="001E6C7E" w:rsidRDefault="001E6C7E" w:rsidP="002D542A">
      <w:pPr>
        <w:spacing w:after="120"/>
      </w:pPr>
      <w:r>
        <w:separator/>
      </w:r>
    </w:p>
  </w:footnote>
  <w:footnote w:type="continuationSeparator" w:id="0">
    <w:p w14:paraId="64F0CF36" w14:textId="77777777" w:rsidR="001E6C7E" w:rsidRDefault="001E6C7E" w:rsidP="002D542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80F47" w14:textId="77777777" w:rsidR="002D542A" w:rsidRDefault="002D542A" w:rsidP="00297338">
    <w:pPr>
      <w:pStyle w:val="a3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68A6" w14:textId="77777777" w:rsidR="002D542A" w:rsidRDefault="002D542A" w:rsidP="00297338">
    <w:pPr>
      <w:pStyle w:val="a3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C3BC6" w14:textId="77777777" w:rsidR="002D542A" w:rsidRDefault="002D542A">
    <w:pPr>
      <w:pStyle w:val="a3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3"/>
  <w:drawingGridVertic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2A"/>
    <w:rsid w:val="0000116C"/>
    <w:rsid w:val="000036EE"/>
    <w:rsid w:val="00026D2D"/>
    <w:rsid w:val="0004379A"/>
    <w:rsid w:val="00050684"/>
    <w:rsid w:val="0005277F"/>
    <w:rsid w:val="00061BB0"/>
    <w:rsid w:val="00062B12"/>
    <w:rsid w:val="00080013"/>
    <w:rsid w:val="00085BAA"/>
    <w:rsid w:val="00090D40"/>
    <w:rsid w:val="00091382"/>
    <w:rsid w:val="00094FB1"/>
    <w:rsid w:val="00097034"/>
    <w:rsid w:val="00097515"/>
    <w:rsid w:val="000A6D15"/>
    <w:rsid w:val="000B6E91"/>
    <w:rsid w:val="000E48C6"/>
    <w:rsid w:val="000F3936"/>
    <w:rsid w:val="00121DC5"/>
    <w:rsid w:val="001256D7"/>
    <w:rsid w:val="00126EE1"/>
    <w:rsid w:val="00134C57"/>
    <w:rsid w:val="00141697"/>
    <w:rsid w:val="00151D39"/>
    <w:rsid w:val="001548BA"/>
    <w:rsid w:val="0016280B"/>
    <w:rsid w:val="001727DE"/>
    <w:rsid w:val="001859FE"/>
    <w:rsid w:val="0019551F"/>
    <w:rsid w:val="001A5B39"/>
    <w:rsid w:val="001B56C7"/>
    <w:rsid w:val="001D0C31"/>
    <w:rsid w:val="001D1F5C"/>
    <w:rsid w:val="001E5073"/>
    <w:rsid w:val="001E62F7"/>
    <w:rsid w:val="001E634D"/>
    <w:rsid w:val="001E6C7E"/>
    <w:rsid w:val="001F3BD9"/>
    <w:rsid w:val="001F4C24"/>
    <w:rsid w:val="001F613E"/>
    <w:rsid w:val="00204DFE"/>
    <w:rsid w:val="00205C32"/>
    <w:rsid w:val="00207379"/>
    <w:rsid w:val="00215081"/>
    <w:rsid w:val="0023780C"/>
    <w:rsid w:val="00252B82"/>
    <w:rsid w:val="00273DF7"/>
    <w:rsid w:val="002965E3"/>
    <w:rsid w:val="0029694A"/>
    <w:rsid w:val="00297338"/>
    <w:rsid w:val="00297FB3"/>
    <w:rsid w:val="002B6B81"/>
    <w:rsid w:val="002B75BA"/>
    <w:rsid w:val="002D0743"/>
    <w:rsid w:val="002D4D2F"/>
    <w:rsid w:val="002D542A"/>
    <w:rsid w:val="002D6717"/>
    <w:rsid w:val="002E51DF"/>
    <w:rsid w:val="002E5F47"/>
    <w:rsid w:val="00333830"/>
    <w:rsid w:val="00333ABD"/>
    <w:rsid w:val="003349DE"/>
    <w:rsid w:val="0035254D"/>
    <w:rsid w:val="00380B18"/>
    <w:rsid w:val="0039269A"/>
    <w:rsid w:val="0039376F"/>
    <w:rsid w:val="003A353A"/>
    <w:rsid w:val="003B675F"/>
    <w:rsid w:val="003B717C"/>
    <w:rsid w:val="003F1D79"/>
    <w:rsid w:val="00400BAE"/>
    <w:rsid w:val="00406845"/>
    <w:rsid w:val="0040798B"/>
    <w:rsid w:val="00411378"/>
    <w:rsid w:val="00412584"/>
    <w:rsid w:val="00435F0B"/>
    <w:rsid w:val="00436672"/>
    <w:rsid w:val="00437081"/>
    <w:rsid w:val="004428CB"/>
    <w:rsid w:val="00450310"/>
    <w:rsid w:val="00453904"/>
    <w:rsid w:val="0045505A"/>
    <w:rsid w:val="004552E6"/>
    <w:rsid w:val="00456764"/>
    <w:rsid w:val="0047162E"/>
    <w:rsid w:val="00473DFA"/>
    <w:rsid w:val="0047798C"/>
    <w:rsid w:val="00486C75"/>
    <w:rsid w:val="004937EA"/>
    <w:rsid w:val="004972A0"/>
    <w:rsid w:val="004A2A79"/>
    <w:rsid w:val="004B20CF"/>
    <w:rsid w:val="004B2F90"/>
    <w:rsid w:val="004B5838"/>
    <w:rsid w:val="004C4CAB"/>
    <w:rsid w:val="004E0A8D"/>
    <w:rsid w:val="004E52B2"/>
    <w:rsid w:val="004F1356"/>
    <w:rsid w:val="004F4F05"/>
    <w:rsid w:val="004F4F54"/>
    <w:rsid w:val="004F61DA"/>
    <w:rsid w:val="005061C4"/>
    <w:rsid w:val="00507B5B"/>
    <w:rsid w:val="00511852"/>
    <w:rsid w:val="00534DD4"/>
    <w:rsid w:val="00540C4A"/>
    <w:rsid w:val="00582B58"/>
    <w:rsid w:val="00583DA0"/>
    <w:rsid w:val="005C0862"/>
    <w:rsid w:val="005E725A"/>
    <w:rsid w:val="005F634C"/>
    <w:rsid w:val="00600C25"/>
    <w:rsid w:val="00611805"/>
    <w:rsid w:val="00630231"/>
    <w:rsid w:val="00632420"/>
    <w:rsid w:val="00646423"/>
    <w:rsid w:val="00647F5D"/>
    <w:rsid w:val="00670CB8"/>
    <w:rsid w:val="00674563"/>
    <w:rsid w:val="006801B7"/>
    <w:rsid w:val="00681E20"/>
    <w:rsid w:val="00686CC6"/>
    <w:rsid w:val="006933C0"/>
    <w:rsid w:val="006A212B"/>
    <w:rsid w:val="006A3B1A"/>
    <w:rsid w:val="006A7EAE"/>
    <w:rsid w:val="006B30E1"/>
    <w:rsid w:val="006B3578"/>
    <w:rsid w:val="006B6AFD"/>
    <w:rsid w:val="006B7DDB"/>
    <w:rsid w:val="006C22BA"/>
    <w:rsid w:val="006C76C1"/>
    <w:rsid w:val="006D1856"/>
    <w:rsid w:val="00700A60"/>
    <w:rsid w:val="00713657"/>
    <w:rsid w:val="00726461"/>
    <w:rsid w:val="00741BBA"/>
    <w:rsid w:val="00742227"/>
    <w:rsid w:val="00743C6E"/>
    <w:rsid w:val="007443F3"/>
    <w:rsid w:val="007524C5"/>
    <w:rsid w:val="007553DF"/>
    <w:rsid w:val="00755503"/>
    <w:rsid w:val="007579FA"/>
    <w:rsid w:val="00761E0A"/>
    <w:rsid w:val="007749F6"/>
    <w:rsid w:val="00776FA0"/>
    <w:rsid w:val="007A000A"/>
    <w:rsid w:val="007C21E8"/>
    <w:rsid w:val="007D117E"/>
    <w:rsid w:val="007D54AA"/>
    <w:rsid w:val="007D5E10"/>
    <w:rsid w:val="007E5413"/>
    <w:rsid w:val="007E6C9E"/>
    <w:rsid w:val="007F1C4D"/>
    <w:rsid w:val="007F49F6"/>
    <w:rsid w:val="008069AF"/>
    <w:rsid w:val="00812FED"/>
    <w:rsid w:val="00826C56"/>
    <w:rsid w:val="008338F1"/>
    <w:rsid w:val="008519C7"/>
    <w:rsid w:val="00851B5F"/>
    <w:rsid w:val="008523FD"/>
    <w:rsid w:val="00857C9D"/>
    <w:rsid w:val="0086525B"/>
    <w:rsid w:val="0087509D"/>
    <w:rsid w:val="008763FB"/>
    <w:rsid w:val="008975F2"/>
    <w:rsid w:val="008A71A1"/>
    <w:rsid w:val="008B741C"/>
    <w:rsid w:val="008C7358"/>
    <w:rsid w:val="008D1071"/>
    <w:rsid w:val="008E353C"/>
    <w:rsid w:val="008F03AD"/>
    <w:rsid w:val="008F0772"/>
    <w:rsid w:val="008F1495"/>
    <w:rsid w:val="009036AD"/>
    <w:rsid w:val="0091309E"/>
    <w:rsid w:val="00924B19"/>
    <w:rsid w:val="00924B30"/>
    <w:rsid w:val="00926CB6"/>
    <w:rsid w:val="00935F73"/>
    <w:rsid w:val="00944889"/>
    <w:rsid w:val="00952E29"/>
    <w:rsid w:val="00961C70"/>
    <w:rsid w:val="00962EA3"/>
    <w:rsid w:val="00963B31"/>
    <w:rsid w:val="00963C69"/>
    <w:rsid w:val="00970EAD"/>
    <w:rsid w:val="009715C8"/>
    <w:rsid w:val="00973698"/>
    <w:rsid w:val="00974AA6"/>
    <w:rsid w:val="00975832"/>
    <w:rsid w:val="00985CF7"/>
    <w:rsid w:val="009A082F"/>
    <w:rsid w:val="009A0BCE"/>
    <w:rsid w:val="009A5D96"/>
    <w:rsid w:val="009B1DE6"/>
    <w:rsid w:val="009C5439"/>
    <w:rsid w:val="009C6858"/>
    <w:rsid w:val="009D358C"/>
    <w:rsid w:val="009D39E3"/>
    <w:rsid w:val="009D3F2C"/>
    <w:rsid w:val="009F77F2"/>
    <w:rsid w:val="00A01D7E"/>
    <w:rsid w:val="00A13062"/>
    <w:rsid w:val="00A20291"/>
    <w:rsid w:val="00A20A0A"/>
    <w:rsid w:val="00A22399"/>
    <w:rsid w:val="00A24372"/>
    <w:rsid w:val="00A2549B"/>
    <w:rsid w:val="00A263F5"/>
    <w:rsid w:val="00A42125"/>
    <w:rsid w:val="00A5142C"/>
    <w:rsid w:val="00A52A0D"/>
    <w:rsid w:val="00A73677"/>
    <w:rsid w:val="00A771D2"/>
    <w:rsid w:val="00A905E3"/>
    <w:rsid w:val="00A92409"/>
    <w:rsid w:val="00A96538"/>
    <w:rsid w:val="00AA031F"/>
    <w:rsid w:val="00AA5745"/>
    <w:rsid w:val="00AC325B"/>
    <w:rsid w:val="00AD09BB"/>
    <w:rsid w:val="00AD6A77"/>
    <w:rsid w:val="00AE0D11"/>
    <w:rsid w:val="00AE34B7"/>
    <w:rsid w:val="00AF66B6"/>
    <w:rsid w:val="00B02334"/>
    <w:rsid w:val="00B065E9"/>
    <w:rsid w:val="00B14437"/>
    <w:rsid w:val="00B1445C"/>
    <w:rsid w:val="00B176EA"/>
    <w:rsid w:val="00B23B55"/>
    <w:rsid w:val="00B3600D"/>
    <w:rsid w:val="00B367FF"/>
    <w:rsid w:val="00B52BE7"/>
    <w:rsid w:val="00B84AA3"/>
    <w:rsid w:val="00B92259"/>
    <w:rsid w:val="00BA7696"/>
    <w:rsid w:val="00BC58A8"/>
    <w:rsid w:val="00BE7FE6"/>
    <w:rsid w:val="00BF5926"/>
    <w:rsid w:val="00BF5969"/>
    <w:rsid w:val="00C01C76"/>
    <w:rsid w:val="00C1042A"/>
    <w:rsid w:val="00C20AD3"/>
    <w:rsid w:val="00C21741"/>
    <w:rsid w:val="00C30D9D"/>
    <w:rsid w:val="00C5143E"/>
    <w:rsid w:val="00C64BE9"/>
    <w:rsid w:val="00C82536"/>
    <w:rsid w:val="00C82F93"/>
    <w:rsid w:val="00C84D19"/>
    <w:rsid w:val="00C9230E"/>
    <w:rsid w:val="00CA2661"/>
    <w:rsid w:val="00CA4596"/>
    <w:rsid w:val="00CB2231"/>
    <w:rsid w:val="00CB4F92"/>
    <w:rsid w:val="00CD65C4"/>
    <w:rsid w:val="00D05F2D"/>
    <w:rsid w:val="00D0794B"/>
    <w:rsid w:val="00D11A17"/>
    <w:rsid w:val="00D15FF5"/>
    <w:rsid w:val="00D354E0"/>
    <w:rsid w:val="00D60E25"/>
    <w:rsid w:val="00D632CA"/>
    <w:rsid w:val="00D67460"/>
    <w:rsid w:val="00D77E3C"/>
    <w:rsid w:val="00D81035"/>
    <w:rsid w:val="00DB1DDF"/>
    <w:rsid w:val="00DB26DC"/>
    <w:rsid w:val="00DC51EF"/>
    <w:rsid w:val="00DC6926"/>
    <w:rsid w:val="00DD0175"/>
    <w:rsid w:val="00DD4440"/>
    <w:rsid w:val="00DE06D5"/>
    <w:rsid w:val="00DE06F0"/>
    <w:rsid w:val="00DF1890"/>
    <w:rsid w:val="00DF1C57"/>
    <w:rsid w:val="00DF3375"/>
    <w:rsid w:val="00DF6C4B"/>
    <w:rsid w:val="00E06208"/>
    <w:rsid w:val="00E22173"/>
    <w:rsid w:val="00E25C6D"/>
    <w:rsid w:val="00E46ABA"/>
    <w:rsid w:val="00E52E86"/>
    <w:rsid w:val="00E60F79"/>
    <w:rsid w:val="00E64245"/>
    <w:rsid w:val="00E67DA4"/>
    <w:rsid w:val="00E83029"/>
    <w:rsid w:val="00E85416"/>
    <w:rsid w:val="00E9189E"/>
    <w:rsid w:val="00EA6BAC"/>
    <w:rsid w:val="00EA785B"/>
    <w:rsid w:val="00EA7BAB"/>
    <w:rsid w:val="00EB6880"/>
    <w:rsid w:val="00EC3520"/>
    <w:rsid w:val="00ED62FF"/>
    <w:rsid w:val="00ED6470"/>
    <w:rsid w:val="00EF1F79"/>
    <w:rsid w:val="00F0078E"/>
    <w:rsid w:val="00F02FA2"/>
    <w:rsid w:val="00F036A9"/>
    <w:rsid w:val="00F071A7"/>
    <w:rsid w:val="00F14788"/>
    <w:rsid w:val="00F168A6"/>
    <w:rsid w:val="00F23D86"/>
    <w:rsid w:val="00F26DC4"/>
    <w:rsid w:val="00F414C3"/>
    <w:rsid w:val="00F66AC9"/>
    <w:rsid w:val="00F66F94"/>
    <w:rsid w:val="00F700AA"/>
    <w:rsid w:val="00F816B1"/>
    <w:rsid w:val="00F947E1"/>
    <w:rsid w:val="00F95416"/>
    <w:rsid w:val="00F97475"/>
    <w:rsid w:val="00FB29A8"/>
    <w:rsid w:val="00FC0878"/>
    <w:rsid w:val="00FC2655"/>
    <w:rsid w:val="00FC2DB5"/>
    <w:rsid w:val="00FC5B7D"/>
    <w:rsid w:val="00FD6DBB"/>
    <w:rsid w:val="00FE2101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F84B1"/>
  <w15:chartTrackingRefBased/>
  <w15:docId w15:val="{70797480-80A7-4E42-B8DA-B1AF3F67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50" w:after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5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42A"/>
  </w:style>
  <w:style w:type="paragraph" w:styleId="a5">
    <w:name w:val="footer"/>
    <w:basedOn w:val="a"/>
    <w:link w:val="a6"/>
    <w:uiPriority w:val="99"/>
    <w:unhideWhenUsed/>
    <w:rsid w:val="002D5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42A"/>
  </w:style>
  <w:style w:type="paragraph" w:styleId="a7">
    <w:name w:val="Balloon Text"/>
    <w:basedOn w:val="a"/>
    <w:link w:val="a8"/>
    <w:uiPriority w:val="99"/>
    <w:semiHidden/>
    <w:unhideWhenUsed/>
    <w:rsid w:val="00A22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239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52B82"/>
    <w:pPr>
      <w:jc w:val="center"/>
    </w:pPr>
  </w:style>
  <w:style w:type="character" w:customStyle="1" w:styleId="aa">
    <w:name w:val="記 (文字)"/>
    <w:basedOn w:val="a0"/>
    <w:link w:val="a9"/>
    <w:uiPriority w:val="99"/>
    <w:rsid w:val="00252B82"/>
    <w:rPr>
      <w:sz w:val="24"/>
    </w:rPr>
  </w:style>
  <w:style w:type="paragraph" w:styleId="ab">
    <w:name w:val="Closing"/>
    <w:basedOn w:val="a"/>
    <w:link w:val="ac"/>
    <w:uiPriority w:val="99"/>
    <w:unhideWhenUsed/>
    <w:rsid w:val="00252B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52B82"/>
    <w:rPr>
      <w:sz w:val="24"/>
    </w:rPr>
  </w:style>
  <w:style w:type="paragraph" w:styleId="ad">
    <w:name w:val="List Paragraph"/>
    <w:basedOn w:val="a"/>
    <w:uiPriority w:val="34"/>
    <w:qFormat/>
    <w:rsid w:val="007C21E8"/>
    <w:pPr>
      <w:ind w:leftChars="400" w:left="840"/>
    </w:pPr>
  </w:style>
  <w:style w:type="paragraph" w:customStyle="1" w:styleId="hanging1">
    <w:name w:val="hanging1"/>
    <w:basedOn w:val="a"/>
    <w:rsid w:val="00D77E3C"/>
    <w:pPr>
      <w:spacing w:afterLines="0" w:after="0" w:line="480" w:lineRule="atLeast"/>
      <w:jc w:val="left"/>
    </w:pPr>
    <w:rPr>
      <w:rFonts w:ascii="ＭＳ 明朝" w:eastAsia="ＭＳ 明朝" w:hAnsi="ＭＳ 明朝" w:cs="ＭＳ 明朝"/>
      <w:kern w:val="0"/>
      <w:szCs w:val="24"/>
      <w:lang w:eastAsia="en-US"/>
    </w:rPr>
  </w:style>
  <w:style w:type="table" w:styleId="ae">
    <w:name w:val="Table Grid"/>
    <w:basedOn w:val="a1"/>
    <w:uiPriority w:val="39"/>
    <w:rsid w:val="00121D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44AF0-1903-42F9-8D8B-CDAFDCE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9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功</dc:creator>
  <cp:keywords/>
  <dc:description/>
  <cp:lastModifiedBy>井上　良太</cp:lastModifiedBy>
  <cp:revision>47</cp:revision>
  <cp:lastPrinted>2023-07-24T08:09:00Z</cp:lastPrinted>
  <dcterms:created xsi:type="dcterms:W3CDTF">2020-11-10T05:40:00Z</dcterms:created>
  <dcterms:modified xsi:type="dcterms:W3CDTF">2023-07-24T08:09:00Z</dcterms:modified>
</cp:coreProperties>
</file>