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981B" w14:textId="77777777" w:rsidR="00636B80" w:rsidRPr="00636B80" w:rsidRDefault="00636B80" w:rsidP="00636B80">
      <w:pPr>
        <w:rPr>
          <w:rFonts w:asciiTheme="minorEastAsia" w:hAnsiTheme="minorEastAsia"/>
          <w:sz w:val="24"/>
          <w:szCs w:val="24"/>
        </w:rPr>
      </w:pPr>
      <w:r w:rsidRPr="00927989">
        <w:rPr>
          <w:rFonts w:asciiTheme="minorEastAsia" w:hAnsiTheme="minorEastAsia" w:hint="eastAsia"/>
          <w:spacing w:val="25"/>
          <w:kern w:val="0"/>
          <w:sz w:val="24"/>
          <w:szCs w:val="24"/>
          <w:fitText w:val="1984" w:id="-507886592"/>
        </w:rPr>
        <w:t>（第５号様式</w:t>
      </w:r>
      <w:r w:rsidRPr="00927989">
        <w:rPr>
          <w:rFonts w:asciiTheme="minorEastAsia" w:hAnsiTheme="minorEastAsia" w:hint="eastAsia"/>
          <w:spacing w:val="2"/>
          <w:kern w:val="0"/>
          <w:sz w:val="24"/>
          <w:szCs w:val="24"/>
          <w:fitText w:val="1984" w:id="-507886592"/>
        </w:rPr>
        <w:t>）</w:t>
      </w:r>
      <w:r w:rsidRPr="00636B80">
        <w:rPr>
          <w:rFonts w:asciiTheme="minorEastAsia" w:hAnsiTheme="minorEastAsia" w:hint="eastAsia"/>
          <w:sz w:val="24"/>
          <w:szCs w:val="24"/>
        </w:rPr>
        <w:t xml:space="preserve">　</w:t>
      </w:r>
    </w:p>
    <w:p w14:paraId="26D91E8C" w14:textId="77777777" w:rsidR="00636B80" w:rsidRPr="00636B80" w:rsidRDefault="00636B80" w:rsidP="00636B80">
      <w:pPr>
        <w:jc w:val="center"/>
        <w:rPr>
          <w:rFonts w:asciiTheme="minorEastAsia" w:hAnsiTheme="minorEastAsia"/>
          <w:sz w:val="24"/>
          <w:szCs w:val="24"/>
        </w:rPr>
      </w:pPr>
      <w:r w:rsidRPr="00636B80">
        <w:rPr>
          <w:rFonts w:asciiTheme="minorEastAsia" w:hAnsiTheme="minorEastAsia" w:hint="eastAsia"/>
          <w:sz w:val="24"/>
          <w:szCs w:val="24"/>
        </w:rPr>
        <w:t>誓　　約　　書</w:t>
      </w:r>
    </w:p>
    <w:p w14:paraId="7275B96C" w14:textId="77777777" w:rsidR="00636B80" w:rsidRPr="00636B80" w:rsidRDefault="00636B80" w:rsidP="00636B80">
      <w:pPr>
        <w:rPr>
          <w:rFonts w:asciiTheme="minorEastAsia" w:hAnsiTheme="minorEastAsia"/>
          <w:sz w:val="24"/>
          <w:szCs w:val="24"/>
        </w:rPr>
      </w:pPr>
    </w:p>
    <w:p w14:paraId="295758E6" w14:textId="3378788E" w:rsidR="00636B80" w:rsidRPr="00636B80" w:rsidRDefault="00636B80" w:rsidP="00636B80">
      <w:pPr>
        <w:rPr>
          <w:rFonts w:asciiTheme="minorEastAsia" w:hAnsiTheme="minorEastAsia"/>
          <w:sz w:val="24"/>
          <w:szCs w:val="24"/>
        </w:rPr>
      </w:pPr>
      <w:r w:rsidRPr="00636B80">
        <w:rPr>
          <w:rFonts w:asciiTheme="minorEastAsia" w:hAnsiTheme="minorEastAsia" w:hint="eastAsia"/>
          <w:sz w:val="24"/>
          <w:szCs w:val="24"/>
        </w:rPr>
        <w:t xml:space="preserve">　山都町長　坂</w:t>
      </w:r>
      <w:r w:rsidR="00072F18">
        <w:rPr>
          <w:rFonts w:asciiTheme="minorEastAsia" w:hAnsiTheme="minorEastAsia" w:hint="eastAsia"/>
          <w:sz w:val="24"/>
          <w:szCs w:val="24"/>
        </w:rPr>
        <w:t xml:space="preserve">　</w:t>
      </w:r>
      <w:r w:rsidRPr="00636B80">
        <w:rPr>
          <w:rFonts w:asciiTheme="minorEastAsia" w:hAnsiTheme="minorEastAsia" w:hint="eastAsia"/>
          <w:sz w:val="24"/>
          <w:szCs w:val="24"/>
        </w:rPr>
        <w:t>本　靖</w:t>
      </w:r>
      <w:r w:rsidR="00072F18">
        <w:rPr>
          <w:rFonts w:asciiTheme="minorEastAsia" w:hAnsiTheme="minorEastAsia" w:hint="eastAsia"/>
          <w:sz w:val="24"/>
          <w:szCs w:val="24"/>
        </w:rPr>
        <w:t xml:space="preserve">　</w:t>
      </w:r>
      <w:r w:rsidRPr="00636B80">
        <w:rPr>
          <w:rFonts w:asciiTheme="minorEastAsia" w:hAnsiTheme="minorEastAsia" w:hint="eastAsia"/>
          <w:sz w:val="24"/>
          <w:szCs w:val="24"/>
        </w:rPr>
        <w:t>也　様</w:t>
      </w:r>
    </w:p>
    <w:p w14:paraId="16FA425A" w14:textId="77777777" w:rsidR="00636B80" w:rsidRPr="00636B80" w:rsidRDefault="00636B80" w:rsidP="00636B80">
      <w:pPr>
        <w:rPr>
          <w:rFonts w:asciiTheme="minorEastAsia" w:hAnsiTheme="minorEastAsia"/>
          <w:sz w:val="24"/>
          <w:szCs w:val="24"/>
        </w:rPr>
      </w:pPr>
    </w:p>
    <w:p w14:paraId="19D04586" w14:textId="77777777" w:rsidR="00636B80" w:rsidRDefault="00636B80" w:rsidP="00636B80">
      <w:pPr>
        <w:rPr>
          <w:rFonts w:asciiTheme="minorEastAsia" w:hAnsiTheme="minorEastAsia"/>
          <w:sz w:val="24"/>
          <w:szCs w:val="24"/>
        </w:rPr>
      </w:pPr>
      <w:r w:rsidRPr="00636B80">
        <w:rPr>
          <w:rFonts w:asciiTheme="minorEastAsia" w:hAnsiTheme="minorEastAsia" w:hint="eastAsia"/>
          <w:sz w:val="24"/>
          <w:szCs w:val="24"/>
        </w:rPr>
        <w:t xml:space="preserve">　私は、以下のことを誓約します。</w:t>
      </w:r>
    </w:p>
    <w:p w14:paraId="0EE2AFBF" w14:textId="77777777" w:rsidR="00927989" w:rsidRPr="00636B80" w:rsidRDefault="00927989" w:rsidP="00636B80">
      <w:pPr>
        <w:rPr>
          <w:rFonts w:asciiTheme="minorEastAsia" w:hAnsiTheme="minorEastAsia"/>
          <w:sz w:val="24"/>
          <w:szCs w:val="24"/>
        </w:rPr>
      </w:pPr>
    </w:p>
    <w:p w14:paraId="6607DC73" w14:textId="7DB2E738" w:rsidR="00636B80" w:rsidRPr="00636B80" w:rsidRDefault="00636B80" w:rsidP="00636B80">
      <w:pPr>
        <w:ind w:left="248" w:hangingChars="100" w:hanging="248"/>
        <w:rPr>
          <w:rFonts w:asciiTheme="minorEastAsia" w:hAnsiTheme="minorEastAsia"/>
          <w:sz w:val="24"/>
          <w:szCs w:val="24"/>
        </w:rPr>
      </w:pPr>
      <w:r>
        <w:rPr>
          <w:rFonts w:asciiTheme="minorEastAsia" w:hAnsiTheme="minorEastAsia" w:hint="eastAsia"/>
          <w:sz w:val="24"/>
          <w:szCs w:val="24"/>
        </w:rPr>
        <w:t>１</w:t>
      </w:r>
      <w:r w:rsidRPr="00636B80">
        <w:rPr>
          <w:rFonts w:asciiTheme="minorEastAsia" w:hAnsiTheme="minorEastAsia" w:hint="eastAsia"/>
          <w:sz w:val="24"/>
          <w:szCs w:val="24"/>
        </w:rPr>
        <w:t xml:space="preserve">　地方自治法施行令（昭和22年政令第16号）第167条の</w:t>
      </w:r>
      <w:r w:rsidR="00927989">
        <w:rPr>
          <w:rFonts w:asciiTheme="minorEastAsia" w:hAnsiTheme="minorEastAsia" w:hint="eastAsia"/>
          <w:sz w:val="24"/>
          <w:szCs w:val="24"/>
        </w:rPr>
        <w:t>4</w:t>
      </w:r>
      <w:r w:rsidRPr="00636B80">
        <w:rPr>
          <w:rFonts w:asciiTheme="minorEastAsia" w:hAnsiTheme="minorEastAsia" w:hint="eastAsia"/>
          <w:sz w:val="24"/>
          <w:szCs w:val="24"/>
        </w:rPr>
        <w:t>の規定に該当しないこと。</w:t>
      </w:r>
    </w:p>
    <w:p w14:paraId="56A11F83" w14:textId="678D7057" w:rsidR="00636B80" w:rsidRPr="00636B80" w:rsidRDefault="00636B80" w:rsidP="00636B80">
      <w:pPr>
        <w:ind w:left="248" w:hangingChars="100" w:hanging="248"/>
        <w:rPr>
          <w:rFonts w:asciiTheme="minorEastAsia" w:hAnsiTheme="minorEastAsia"/>
          <w:sz w:val="24"/>
          <w:szCs w:val="24"/>
        </w:rPr>
      </w:pPr>
      <w:r>
        <w:rPr>
          <w:rFonts w:asciiTheme="minorEastAsia" w:hAnsiTheme="minorEastAsia" w:hint="eastAsia"/>
          <w:sz w:val="24"/>
          <w:szCs w:val="24"/>
        </w:rPr>
        <w:t>２</w:t>
      </w:r>
      <w:r w:rsidRPr="00636B80">
        <w:rPr>
          <w:rFonts w:asciiTheme="minorEastAsia" w:hAnsiTheme="minorEastAsia" w:hint="eastAsia"/>
          <w:sz w:val="24"/>
          <w:szCs w:val="24"/>
        </w:rPr>
        <w:t xml:space="preserve">　山都町工事等請負・委託契約に係る指名停止等の措置要領（平成17年4月19日施行）による指名停止を受けていないこと。</w:t>
      </w:r>
    </w:p>
    <w:p w14:paraId="7E42C877" w14:textId="32D4A0CB" w:rsidR="00636B80" w:rsidRPr="00636B80" w:rsidRDefault="00636B80" w:rsidP="00636B80">
      <w:pPr>
        <w:ind w:left="248" w:hangingChars="100" w:hanging="248"/>
        <w:rPr>
          <w:rFonts w:asciiTheme="minorEastAsia" w:hAnsiTheme="minorEastAsia"/>
          <w:sz w:val="24"/>
          <w:szCs w:val="24"/>
        </w:rPr>
      </w:pPr>
      <w:r>
        <w:rPr>
          <w:rFonts w:asciiTheme="minorEastAsia" w:hAnsiTheme="minorEastAsia" w:hint="eastAsia"/>
          <w:sz w:val="24"/>
          <w:szCs w:val="24"/>
        </w:rPr>
        <w:t>３</w:t>
      </w:r>
      <w:r w:rsidRPr="00636B80">
        <w:rPr>
          <w:rFonts w:asciiTheme="minorEastAsia" w:hAnsiTheme="minorEastAsia" w:hint="eastAsia"/>
          <w:sz w:val="24"/>
          <w:szCs w:val="24"/>
        </w:rPr>
        <w:t xml:space="preserve">　山都町公共事業等から暴力団を排除する措置に関する規則（平成25年3月25日施行）による排除措置等に該当しないこと。</w:t>
      </w:r>
    </w:p>
    <w:p w14:paraId="6311824D" w14:textId="76AC7130" w:rsidR="00636B80" w:rsidRPr="00636B80" w:rsidRDefault="00636B80" w:rsidP="00636B80">
      <w:pPr>
        <w:ind w:left="248" w:hangingChars="100" w:hanging="248"/>
        <w:rPr>
          <w:rFonts w:asciiTheme="minorEastAsia" w:hAnsiTheme="minorEastAsia"/>
          <w:sz w:val="24"/>
          <w:szCs w:val="24"/>
        </w:rPr>
      </w:pPr>
      <w:r>
        <w:rPr>
          <w:rFonts w:asciiTheme="minorEastAsia" w:hAnsiTheme="minorEastAsia" w:hint="eastAsia"/>
          <w:sz w:val="24"/>
          <w:szCs w:val="24"/>
        </w:rPr>
        <w:t>４</w:t>
      </w:r>
      <w:r w:rsidRPr="00636B80">
        <w:rPr>
          <w:rFonts w:asciiTheme="minorEastAsia" w:hAnsiTheme="minorEastAsia" w:hint="eastAsia"/>
          <w:sz w:val="24"/>
          <w:szCs w:val="24"/>
        </w:rPr>
        <w:t xml:space="preserve">　会社更生法（平成</w:t>
      </w:r>
      <w:r w:rsidR="00927989">
        <w:rPr>
          <w:rFonts w:asciiTheme="minorEastAsia" w:hAnsiTheme="minorEastAsia" w:hint="eastAsia"/>
          <w:sz w:val="24"/>
          <w:szCs w:val="24"/>
        </w:rPr>
        <w:t>14</w:t>
      </w:r>
      <w:r w:rsidRPr="00636B80">
        <w:rPr>
          <w:rFonts w:asciiTheme="minorEastAsia" w:hAnsiTheme="minorEastAsia" w:hint="eastAsia"/>
          <w:sz w:val="24"/>
          <w:szCs w:val="24"/>
        </w:rPr>
        <w:t>年法律第154号）に基づき更生手続開始の申立て　がなされている者または民事再生法（平成11年法律第225号）に基づき　再生手続開始の申立てがなされている者（会社更生法にあっては更生手　続開始の決定，民事再生法にあっては再生手続開始の決定を受けている　者を除く｡)でないこと。</w:t>
      </w:r>
    </w:p>
    <w:p w14:paraId="31C0B497" w14:textId="3629321D" w:rsidR="00636B80" w:rsidRPr="00636B80" w:rsidRDefault="00636B80" w:rsidP="00636B80">
      <w:pPr>
        <w:rPr>
          <w:rFonts w:asciiTheme="minorEastAsia" w:hAnsiTheme="minorEastAsia"/>
          <w:sz w:val="24"/>
          <w:szCs w:val="24"/>
        </w:rPr>
      </w:pPr>
      <w:r>
        <w:rPr>
          <w:rFonts w:asciiTheme="minorEastAsia" w:hAnsiTheme="minorEastAsia" w:hint="eastAsia"/>
          <w:sz w:val="24"/>
          <w:szCs w:val="24"/>
        </w:rPr>
        <w:t>５</w:t>
      </w:r>
      <w:r w:rsidRPr="00636B80">
        <w:rPr>
          <w:rFonts w:asciiTheme="minorEastAsia" w:hAnsiTheme="minorEastAsia" w:hint="eastAsia"/>
          <w:sz w:val="24"/>
          <w:szCs w:val="24"/>
        </w:rPr>
        <w:t xml:space="preserve">　銀行取引停止、主要取引先からの取引停止等の事実がないこと。</w:t>
      </w:r>
    </w:p>
    <w:p w14:paraId="48DCDEEB" w14:textId="7A75000A" w:rsidR="00636B80" w:rsidRPr="00636B80" w:rsidRDefault="00636B80" w:rsidP="00636B80">
      <w:pPr>
        <w:ind w:left="248" w:hangingChars="100" w:hanging="248"/>
        <w:rPr>
          <w:rFonts w:asciiTheme="minorEastAsia" w:hAnsiTheme="minorEastAsia"/>
          <w:sz w:val="24"/>
          <w:szCs w:val="24"/>
        </w:rPr>
      </w:pPr>
      <w:r>
        <w:rPr>
          <w:rFonts w:asciiTheme="minorEastAsia" w:hAnsiTheme="minorEastAsia" w:hint="eastAsia"/>
          <w:sz w:val="24"/>
          <w:szCs w:val="24"/>
        </w:rPr>
        <w:t>６</w:t>
      </w:r>
      <w:r w:rsidRPr="00636B80">
        <w:rPr>
          <w:rFonts w:asciiTheme="minorEastAsia" w:hAnsiTheme="minorEastAsia" w:hint="eastAsia"/>
          <w:sz w:val="24"/>
          <w:szCs w:val="24"/>
        </w:rPr>
        <w:t xml:space="preserve">　破産法（平成16年法律第75号）に基づく破産手続きを行っている法人　でないこと。</w:t>
      </w:r>
    </w:p>
    <w:p w14:paraId="5C60C3F2" w14:textId="7DBB5352" w:rsidR="00636B80" w:rsidRPr="00636B80" w:rsidRDefault="00636B80" w:rsidP="00636B80">
      <w:pPr>
        <w:ind w:left="248" w:hangingChars="100" w:hanging="248"/>
        <w:rPr>
          <w:rFonts w:asciiTheme="minorEastAsia" w:hAnsiTheme="minorEastAsia"/>
          <w:sz w:val="24"/>
          <w:szCs w:val="24"/>
        </w:rPr>
      </w:pPr>
      <w:r>
        <w:rPr>
          <w:rFonts w:asciiTheme="minorEastAsia" w:hAnsiTheme="minorEastAsia" w:hint="eastAsia"/>
          <w:sz w:val="24"/>
          <w:szCs w:val="24"/>
        </w:rPr>
        <w:t>７</w:t>
      </w:r>
      <w:r w:rsidRPr="00636B80">
        <w:rPr>
          <w:rFonts w:asciiTheme="minorEastAsia" w:hAnsiTheme="minorEastAsia" w:hint="eastAsia"/>
          <w:sz w:val="24"/>
          <w:szCs w:val="24"/>
        </w:rPr>
        <w:t xml:space="preserve">　法人等の役員に破産者、法律行為を行う能力を有しない者、又は現に禁錮以上の刑に処せられている者がいないこと。</w:t>
      </w:r>
    </w:p>
    <w:p w14:paraId="074A0E4F" w14:textId="678C135F" w:rsidR="00636B80" w:rsidRPr="00636B80" w:rsidRDefault="00636B80" w:rsidP="00636B80">
      <w:pPr>
        <w:rPr>
          <w:rFonts w:asciiTheme="minorEastAsia" w:hAnsiTheme="minorEastAsia"/>
          <w:sz w:val="24"/>
          <w:szCs w:val="24"/>
        </w:rPr>
      </w:pPr>
      <w:r>
        <w:rPr>
          <w:rFonts w:asciiTheme="minorEastAsia" w:hAnsiTheme="minorEastAsia" w:hint="eastAsia"/>
          <w:sz w:val="24"/>
          <w:szCs w:val="24"/>
        </w:rPr>
        <w:t>８</w:t>
      </w:r>
      <w:r w:rsidRPr="00636B80">
        <w:rPr>
          <w:rFonts w:asciiTheme="minorEastAsia" w:hAnsiTheme="minorEastAsia" w:hint="eastAsia"/>
          <w:sz w:val="24"/>
          <w:szCs w:val="24"/>
        </w:rPr>
        <w:t xml:space="preserve">　公租公課を滞納している者でないこと。</w:t>
      </w:r>
    </w:p>
    <w:p w14:paraId="3F1395AF" w14:textId="455665B9" w:rsidR="00636B80" w:rsidRPr="00636B80" w:rsidRDefault="00636B80" w:rsidP="00636B80">
      <w:pPr>
        <w:ind w:left="248" w:hangingChars="100" w:hanging="248"/>
        <w:rPr>
          <w:rFonts w:asciiTheme="minorEastAsia" w:hAnsiTheme="minorEastAsia"/>
          <w:sz w:val="24"/>
          <w:szCs w:val="24"/>
        </w:rPr>
      </w:pPr>
      <w:r>
        <w:rPr>
          <w:rFonts w:asciiTheme="minorEastAsia" w:hAnsiTheme="minorEastAsia" w:hint="eastAsia"/>
          <w:sz w:val="24"/>
          <w:szCs w:val="24"/>
        </w:rPr>
        <w:t>９</w:t>
      </w:r>
      <w:r w:rsidRPr="00636B80">
        <w:rPr>
          <w:rFonts w:asciiTheme="minorEastAsia" w:hAnsiTheme="minorEastAsia" w:hint="eastAsia"/>
          <w:sz w:val="24"/>
          <w:szCs w:val="24"/>
        </w:rPr>
        <w:t xml:space="preserve">　暴力団員による不当な行為の防止等に関する法律（平成</w:t>
      </w:r>
      <w:r w:rsidR="00927989">
        <w:rPr>
          <w:rFonts w:asciiTheme="minorEastAsia" w:hAnsiTheme="minorEastAsia" w:hint="eastAsia"/>
          <w:sz w:val="24"/>
          <w:szCs w:val="24"/>
        </w:rPr>
        <w:t>3</w:t>
      </w:r>
      <w:r w:rsidRPr="00636B80">
        <w:rPr>
          <w:rFonts w:asciiTheme="minorEastAsia" w:hAnsiTheme="minorEastAsia" w:hint="eastAsia"/>
          <w:sz w:val="24"/>
          <w:szCs w:val="24"/>
        </w:rPr>
        <w:t>年法律第</w:t>
      </w:r>
      <w:r w:rsidR="00927989">
        <w:rPr>
          <w:rFonts w:asciiTheme="minorEastAsia" w:hAnsiTheme="minorEastAsia" w:hint="eastAsia"/>
          <w:sz w:val="24"/>
          <w:szCs w:val="24"/>
        </w:rPr>
        <w:t>77</w:t>
      </w:r>
      <w:r w:rsidRPr="00636B80">
        <w:rPr>
          <w:rFonts w:asciiTheme="minorEastAsia" w:hAnsiTheme="minorEastAsia" w:hint="eastAsia"/>
          <w:sz w:val="24"/>
          <w:szCs w:val="24"/>
        </w:rPr>
        <w:t>号）第</w:t>
      </w:r>
      <w:r w:rsidR="00927989">
        <w:rPr>
          <w:rFonts w:asciiTheme="minorEastAsia" w:hAnsiTheme="minorEastAsia" w:hint="eastAsia"/>
          <w:sz w:val="24"/>
          <w:szCs w:val="24"/>
        </w:rPr>
        <w:t>2</w:t>
      </w:r>
      <w:r w:rsidRPr="00636B80">
        <w:rPr>
          <w:rFonts w:asciiTheme="minorEastAsia" w:hAnsiTheme="minorEastAsia" w:hint="eastAsia"/>
          <w:sz w:val="24"/>
          <w:szCs w:val="24"/>
        </w:rPr>
        <w:t>条第</w:t>
      </w:r>
      <w:r w:rsidR="00927989">
        <w:rPr>
          <w:rFonts w:asciiTheme="minorEastAsia" w:hAnsiTheme="minorEastAsia" w:hint="eastAsia"/>
          <w:sz w:val="24"/>
          <w:szCs w:val="24"/>
        </w:rPr>
        <w:t>2</w:t>
      </w:r>
      <w:r w:rsidRPr="00636B80">
        <w:rPr>
          <w:rFonts w:asciiTheme="minorEastAsia" w:hAnsiTheme="minorEastAsia" w:hint="eastAsia"/>
          <w:sz w:val="24"/>
          <w:szCs w:val="24"/>
        </w:rPr>
        <w:t>号に規定する暴力団および役員または実質的に経営に関与する者が同条第</w:t>
      </w:r>
      <w:r w:rsidR="00927989">
        <w:rPr>
          <w:rFonts w:asciiTheme="minorEastAsia" w:hAnsiTheme="minorEastAsia" w:hint="eastAsia"/>
          <w:sz w:val="24"/>
          <w:szCs w:val="24"/>
        </w:rPr>
        <w:t>6</w:t>
      </w:r>
      <w:r w:rsidRPr="00636B80">
        <w:rPr>
          <w:rFonts w:asciiTheme="minorEastAsia" w:hAnsiTheme="minorEastAsia" w:hint="eastAsia"/>
          <w:sz w:val="24"/>
          <w:szCs w:val="24"/>
        </w:rPr>
        <w:t>号に規定する暴力団員ならびに暴力団員でなくなった日から</w:t>
      </w:r>
      <w:r w:rsidR="00927989">
        <w:rPr>
          <w:rFonts w:asciiTheme="minorEastAsia" w:hAnsiTheme="minorEastAsia" w:hint="eastAsia"/>
          <w:sz w:val="24"/>
          <w:szCs w:val="24"/>
        </w:rPr>
        <w:t>5</w:t>
      </w:r>
      <w:r w:rsidRPr="00636B80">
        <w:rPr>
          <w:rFonts w:asciiTheme="minorEastAsia" w:hAnsiTheme="minorEastAsia" w:hint="eastAsia"/>
          <w:sz w:val="24"/>
          <w:szCs w:val="24"/>
        </w:rPr>
        <w:t>年を経過しない者でないこと。</w:t>
      </w:r>
    </w:p>
    <w:p w14:paraId="6D62421F" w14:textId="15DC34E5" w:rsidR="00636B80" w:rsidRPr="00636B80" w:rsidRDefault="00636B80" w:rsidP="00636B80">
      <w:pPr>
        <w:ind w:left="248" w:hangingChars="100" w:hanging="248"/>
        <w:rPr>
          <w:rFonts w:asciiTheme="minorEastAsia" w:hAnsiTheme="minorEastAsia"/>
          <w:sz w:val="24"/>
          <w:szCs w:val="24"/>
        </w:rPr>
      </w:pPr>
      <w:r>
        <w:rPr>
          <w:rFonts w:asciiTheme="minorEastAsia" w:hAnsiTheme="minorEastAsia" w:hint="eastAsia"/>
          <w:sz w:val="24"/>
          <w:szCs w:val="24"/>
        </w:rPr>
        <w:t>１０</w:t>
      </w:r>
      <w:r w:rsidRPr="00636B80">
        <w:rPr>
          <w:rFonts w:asciiTheme="minorEastAsia" w:hAnsiTheme="minorEastAsia" w:hint="eastAsia"/>
          <w:sz w:val="24"/>
          <w:szCs w:val="24"/>
        </w:rPr>
        <w:t xml:space="preserve">　暴力団員による不当な行為の防止等に関する法律（平成</w:t>
      </w:r>
      <w:r w:rsidR="00927989">
        <w:rPr>
          <w:rFonts w:asciiTheme="minorEastAsia" w:hAnsiTheme="minorEastAsia" w:hint="eastAsia"/>
          <w:sz w:val="24"/>
          <w:szCs w:val="24"/>
        </w:rPr>
        <w:t>3</w:t>
      </w:r>
      <w:r w:rsidRPr="00636B80">
        <w:rPr>
          <w:rFonts w:asciiTheme="minorEastAsia" w:hAnsiTheme="minorEastAsia" w:hint="eastAsia"/>
          <w:sz w:val="24"/>
          <w:szCs w:val="24"/>
        </w:rPr>
        <w:t>年法律第</w:t>
      </w:r>
      <w:r w:rsidR="00927989">
        <w:rPr>
          <w:rFonts w:asciiTheme="minorEastAsia" w:hAnsiTheme="minorEastAsia" w:hint="eastAsia"/>
          <w:sz w:val="24"/>
          <w:szCs w:val="24"/>
        </w:rPr>
        <w:t>77</w:t>
      </w:r>
      <w:r w:rsidRPr="00636B80">
        <w:rPr>
          <w:rFonts w:asciiTheme="minorEastAsia" w:hAnsiTheme="minorEastAsia" w:hint="eastAsia"/>
          <w:sz w:val="24"/>
          <w:szCs w:val="24"/>
        </w:rPr>
        <w:t xml:space="preserve">　号）第</w:t>
      </w:r>
      <w:r w:rsidR="00927989">
        <w:rPr>
          <w:rFonts w:asciiTheme="minorEastAsia" w:hAnsiTheme="minorEastAsia" w:hint="eastAsia"/>
          <w:sz w:val="24"/>
          <w:szCs w:val="24"/>
        </w:rPr>
        <w:t>2</w:t>
      </w:r>
      <w:r w:rsidRPr="00636B80">
        <w:rPr>
          <w:rFonts w:asciiTheme="minorEastAsia" w:hAnsiTheme="minorEastAsia" w:hint="eastAsia"/>
          <w:sz w:val="24"/>
          <w:szCs w:val="24"/>
        </w:rPr>
        <w:t>条第</w:t>
      </w:r>
      <w:r w:rsidR="00927989">
        <w:rPr>
          <w:rFonts w:asciiTheme="minorEastAsia" w:hAnsiTheme="minorEastAsia" w:hint="eastAsia"/>
          <w:sz w:val="24"/>
          <w:szCs w:val="24"/>
        </w:rPr>
        <w:t>2</w:t>
      </w:r>
      <w:r w:rsidRPr="00636B80">
        <w:rPr>
          <w:rFonts w:asciiTheme="minorEastAsia" w:hAnsiTheme="minorEastAsia" w:hint="eastAsia"/>
          <w:sz w:val="24"/>
          <w:szCs w:val="24"/>
        </w:rPr>
        <w:t>号に規定する暴力団および同条第</w:t>
      </w:r>
      <w:r w:rsidR="00927989">
        <w:rPr>
          <w:rFonts w:asciiTheme="minorEastAsia" w:hAnsiTheme="minorEastAsia" w:hint="eastAsia"/>
          <w:sz w:val="24"/>
          <w:szCs w:val="24"/>
        </w:rPr>
        <w:t>6</w:t>
      </w:r>
      <w:r w:rsidRPr="00636B80">
        <w:rPr>
          <w:rFonts w:asciiTheme="minorEastAsia" w:hAnsiTheme="minorEastAsia" w:hint="eastAsia"/>
          <w:sz w:val="24"/>
          <w:szCs w:val="24"/>
        </w:rPr>
        <w:t>号に規定する暴力団員ならびに暴力団員でなくなった日から</w:t>
      </w:r>
      <w:r w:rsidR="0053694B">
        <w:rPr>
          <w:rFonts w:asciiTheme="minorEastAsia" w:hAnsiTheme="minorEastAsia" w:hint="eastAsia"/>
          <w:sz w:val="24"/>
          <w:szCs w:val="24"/>
        </w:rPr>
        <w:t>5</w:t>
      </w:r>
      <w:r w:rsidRPr="00636B80">
        <w:rPr>
          <w:rFonts w:asciiTheme="minorEastAsia" w:hAnsiTheme="minorEastAsia" w:hint="eastAsia"/>
          <w:sz w:val="24"/>
          <w:szCs w:val="24"/>
        </w:rPr>
        <w:t>年を経過しない者の利益となる活動を行う者でないこと。</w:t>
      </w:r>
    </w:p>
    <w:p w14:paraId="6D8FA083" w14:textId="545A6967" w:rsidR="00636B80" w:rsidRPr="00636B80" w:rsidRDefault="00636B80" w:rsidP="00636B80">
      <w:pPr>
        <w:ind w:left="248" w:hangingChars="100" w:hanging="248"/>
        <w:rPr>
          <w:rFonts w:asciiTheme="minorEastAsia" w:hAnsiTheme="minorEastAsia"/>
          <w:sz w:val="24"/>
          <w:szCs w:val="24"/>
        </w:rPr>
      </w:pPr>
      <w:r>
        <w:rPr>
          <w:rFonts w:asciiTheme="minorEastAsia" w:hAnsiTheme="minorEastAsia" w:hint="eastAsia"/>
          <w:sz w:val="24"/>
          <w:szCs w:val="24"/>
        </w:rPr>
        <w:t>１１</w:t>
      </w:r>
      <w:r w:rsidRPr="00636B80">
        <w:rPr>
          <w:rFonts w:asciiTheme="minorEastAsia" w:hAnsiTheme="minorEastAsia" w:hint="eastAsia"/>
          <w:sz w:val="24"/>
          <w:szCs w:val="24"/>
        </w:rPr>
        <w:t xml:space="preserve">　上記</w:t>
      </w:r>
      <w:r w:rsidR="00927989">
        <w:rPr>
          <w:rFonts w:asciiTheme="minorEastAsia" w:hAnsiTheme="minorEastAsia" w:hint="eastAsia"/>
          <w:sz w:val="24"/>
          <w:szCs w:val="24"/>
        </w:rPr>
        <w:t>1</w:t>
      </w:r>
      <w:r w:rsidRPr="00636B80">
        <w:rPr>
          <w:rFonts w:asciiTheme="minorEastAsia" w:hAnsiTheme="minorEastAsia" w:hint="eastAsia"/>
          <w:sz w:val="24"/>
          <w:szCs w:val="24"/>
        </w:rPr>
        <w:t>から10が事実と相違する場合は、本プロポーザルの応募申込を無効とされても異議のないこと。</w:t>
      </w:r>
    </w:p>
    <w:p w14:paraId="3C7D4035" w14:textId="77777777" w:rsidR="00636B80" w:rsidRDefault="00636B80" w:rsidP="00636B80">
      <w:pPr>
        <w:rPr>
          <w:rFonts w:asciiTheme="minorEastAsia" w:hAnsiTheme="minorEastAsia"/>
          <w:sz w:val="24"/>
          <w:szCs w:val="24"/>
        </w:rPr>
      </w:pPr>
      <w:r w:rsidRPr="00636B80">
        <w:rPr>
          <w:rFonts w:asciiTheme="minorEastAsia" w:hAnsiTheme="minorEastAsia" w:hint="eastAsia"/>
          <w:sz w:val="24"/>
          <w:szCs w:val="24"/>
        </w:rPr>
        <w:t xml:space="preserve">　</w:t>
      </w:r>
    </w:p>
    <w:p w14:paraId="3A0DA82B" w14:textId="609E85BB" w:rsidR="00636B80" w:rsidRPr="00636B80" w:rsidRDefault="00636B80" w:rsidP="00927989">
      <w:pPr>
        <w:ind w:firstLineChars="100" w:firstLine="248"/>
        <w:rPr>
          <w:rFonts w:asciiTheme="minorEastAsia" w:hAnsiTheme="minorEastAsia"/>
          <w:sz w:val="24"/>
          <w:szCs w:val="24"/>
        </w:rPr>
      </w:pPr>
      <w:r w:rsidRPr="00636B80">
        <w:rPr>
          <w:rFonts w:asciiTheme="minorEastAsia" w:hAnsiTheme="minorEastAsia" w:hint="eastAsia"/>
          <w:sz w:val="24"/>
          <w:szCs w:val="24"/>
        </w:rPr>
        <w:t>令和　　年　　月　　日</w:t>
      </w:r>
    </w:p>
    <w:p w14:paraId="38F946B9" w14:textId="77777777" w:rsidR="00636B80" w:rsidRPr="00636B80" w:rsidRDefault="00636B80" w:rsidP="00636B80">
      <w:pPr>
        <w:rPr>
          <w:rFonts w:asciiTheme="minorEastAsia" w:hAnsiTheme="minorEastAsia"/>
          <w:sz w:val="24"/>
          <w:szCs w:val="24"/>
        </w:rPr>
      </w:pPr>
      <w:r w:rsidRPr="00636B80">
        <w:rPr>
          <w:rFonts w:asciiTheme="minorEastAsia" w:hAnsiTheme="minorEastAsia" w:hint="eastAsia"/>
          <w:sz w:val="24"/>
          <w:szCs w:val="24"/>
        </w:rPr>
        <w:t xml:space="preserve">　</w:t>
      </w:r>
    </w:p>
    <w:p w14:paraId="521441A5" w14:textId="0A6F5253" w:rsidR="00636B80" w:rsidRPr="00636B80" w:rsidRDefault="00636B80" w:rsidP="00636B80">
      <w:pPr>
        <w:wordWrap w:val="0"/>
        <w:jc w:val="right"/>
        <w:rPr>
          <w:rFonts w:asciiTheme="minorEastAsia" w:hAnsiTheme="minorEastAsia"/>
          <w:sz w:val="24"/>
          <w:szCs w:val="24"/>
        </w:rPr>
      </w:pPr>
      <w:r w:rsidRPr="00636B80">
        <w:rPr>
          <w:rFonts w:asciiTheme="minorEastAsia" w:hAnsiTheme="minorEastAsia" w:hint="eastAsia"/>
          <w:sz w:val="24"/>
          <w:szCs w:val="24"/>
        </w:rPr>
        <w:t xml:space="preserve">　　　　　　　</w:t>
      </w:r>
      <w:r w:rsidRPr="00636B80">
        <w:rPr>
          <w:rFonts w:asciiTheme="minorEastAsia" w:hAnsiTheme="minorEastAsia" w:hint="eastAsia"/>
          <w:sz w:val="24"/>
          <w:szCs w:val="24"/>
          <w:u w:val="single"/>
        </w:rPr>
        <w:t>所在地</w:t>
      </w:r>
      <w:r>
        <w:rPr>
          <w:rFonts w:asciiTheme="minorEastAsia" w:hAnsiTheme="minorEastAsia" w:hint="eastAsia"/>
          <w:sz w:val="24"/>
          <w:szCs w:val="24"/>
          <w:u w:val="single"/>
        </w:rPr>
        <w:t xml:space="preserve">　　　　　　　　　　　　　</w:t>
      </w:r>
      <w:r w:rsidRPr="00636B80">
        <w:rPr>
          <w:rFonts w:asciiTheme="minorEastAsia" w:hAnsiTheme="minorEastAsia" w:hint="eastAsia"/>
          <w:sz w:val="24"/>
          <w:szCs w:val="24"/>
        </w:rPr>
        <w:t xml:space="preserve">　　</w:t>
      </w:r>
    </w:p>
    <w:p w14:paraId="736F5337" w14:textId="77777777" w:rsidR="00636B80" w:rsidRDefault="00636B80" w:rsidP="00636B80">
      <w:pPr>
        <w:jc w:val="right"/>
        <w:rPr>
          <w:rFonts w:asciiTheme="minorEastAsia" w:hAnsiTheme="minorEastAsia"/>
          <w:sz w:val="24"/>
          <w:szCs w:val="24"/>
          <w:u w:val="single"/>
        </w:rPr>
      </w:pPr>
    </w:p>
    <w:p w14:paraId="69501411" w14:textId="6BB5EB01" w:rsidR="00636B80" w:rsidRPr="00636B80" w:rsidRDefault="00636B80" w:rsidP="00636B80">
      <w:pPr>
        <w:wordWrap w:val="0"/>
        <w:jc w:val="right"/>
        <w:rPr>
          <w:rFonts w:asciiTheme="minorEastAsia" w:hAnsiTheme="minorEastAsia"/>
          <w:sz w:val="24"/>
          <w:szCs w:val="24"/>
        </w:rPr>
      </w:pPr>
      <w:r w:rsidRPr="00636B80">
        <w:rPr>
          <w:rFonts w:asciiTheme="minorEastAsia" w:hAnsiTheme="minorEastAsia" w:hint="eastAsia"/>
          <w:sz w:val="24"/>
          <w:szCs w:val="24"/>
          <w:u w:val="single"/>
        </w:rPr>
        <w:t>名　称</w:t>
      </w:r>
      <w:r>
        <w:rPr>
          <w:rFonts w:asciiTheme="minorEastAsia" w:hAnsiTheme="minorEastAsia" w:hint="eastAsia"/>
          <w:sz w:val="24"/>
          <w:szCs w:val="24"/>
          <w:u w:val="single"/>
        </w:rPr>
        <w:t xml:space="preserve">　　　　　　　　　　　　　</w:t>
      </w:r>
      <w:r w:rsidRPr="00636B80">
        <w:rPr>
          <w:rFonts w:asciiTheme="minorEastAsia" w:hAnsiTheme="minorEastAsia" w:hint="eastAsia"/>
          <w:sz w:val="24"/>
          <w:szCs w:val="24"/>
        </w:rPr>
        <w:t xml:space="preserve">　　</w:t>
      </w:r>
    </w:p>
    <w:p w14:paraId="580AB544" w14:textId="77777777" w:rsidR="00636B80" w:rsidRDefault="00636B80" w:rsidP="00636B80">
      <w:pPr>
        <w:jc w:val="right"/>
        <w:rPr>
          <w:rFonts w:asciiTheme="minorEastAsia" w:hAnsiTheme="minorEastAsia"/>
          <w:sz w:val="24"/>
          <w:szCs w:val="24"/>
          <w:u w:val="single"/>
        </w:rPr>
      </w:pPr>
    </w:p>
    <w:p w14:paraId="76BE6C63" w14:textId="100D06DC" w:rsidR="00636B80" w:rsidRDefault="00636B80" w:rsidP="00636B80">
      <w:pPr>
        <w:wordWrap w:val="0"/>
        <w:jc w:val="right"/>
        <w:rPr>
          <w:rFonts w:asciiTheme="minorEastAsia" w:hAnsiTheme="minorEastAsia"/>
          <w:sz w:val="24"/>
          <w:szCs w:val="24"/>
          <w:u w:val="single"/>
        </w:rPr>
      </w:pPr>
      <w:r w:rsidRPr="00636B80">
        <w:rPr>
          <w:rFonts w:asciiTheme="minorEastAsia" w:hAnsiTheme="minorEastAsia" w:hint="eastAsia"/>
          <w:sz w:val="24"/>
          <w:szCs w:val="24"/>
          <w:u w:val="single"/>
        </w:rPr>
        <w:t>代表者職氏名　　　　　　　　　印</w:t>
      </w:r>
      <w:r w:rsidRPr="00636B80">
        <w:rPr>
          <w:rFonts w:asciiTheme="minorEastAsia" w:hAnsiTheme="minorEastAsia" w:hint="eastAsia"/>
          <w:sz w:val="24"/>
          <w:szCs w:val="24"/>
        </w:rPr>
        <w:t xml:space="preserve">　　</w:t>
      </w:r>
    </w:p>
    <w:p w14:paraId="4EDAE6BE" w14:textId="78F3E73B" w:rsidR="00636B80" w:rsidRPr="00636B80" w:rsidRDefault="00636B80" w:rsidP="00636B80">
      <w:pPr>
        <w:jc w:val="right"/>
        <w:rPr>
          <w:rFonts w:asciiTheme="minorEastAsia" w:hAnsiTheme="minorEastAsia"/>
          <w:sz w:val="24"/>
          <w:szCs w:val="24"/>
        </w:rPr>
      </w:pPr>
      <w:r>
        <w:rPr>
          <w:rFonts w:asciiTheme="minorEastAsia" w:hAnsiTheme="minorEastAsia" w:hint="eastAsia"/>
          <w:sz w:val="24"/>
          <w:szCs w:val="24"/>
          <w:u w:val="single"/>
        </w:rPr>
        <w:t xml:space="preserve">　</w:t>
      </w:r>
    </w:p>
    <w:p w14:paraId="3ED2E249" w14:textId="77777777" w:rsidR="00636B80" w:rsidRPr="00636B80" w:rsidRDefault="00636B80" w:rsidP="00636B80">
      <w:pPr>
        <w:rPr>
          <w:rFonts w:asciiTheme="minorEastAsia" w:hAnsiTheme="minorEastAsia"/>
          <w:sz w:val="24"/>
          <w:szCs w:val="24"/>
        </w:rPr>
      </w:pPr>
      <w:r w:rsidRPr="00636B80">
        <w:rPr>
          <w:rFonts w:asciiTheme="minorEastAsia" w:hAnsiTheme="minorEastAsia" w:hint="eastAsia"/>
          <w:sz w:val="24"/>
          <w:szCs w:val="24"/>
        </w:rPr>
        <w:t>※　代表者印は、印鑑登録証明の印と同一の印を捺印してください。</w:t>
      </w:r>
    </w:p>
    <w:p w14:paraId="4CC182BA" w14:textId="3B3FED80" w:rsidR="00303B84" w:rsidRPr="00636B80" w:rsidRDefault="00636B80" w:rsidP="00636B80">
      <w:pPr>
        <w:rPr>
          <w:rFonts w:asciiTheme="minorEastAsia" w:hAnsiTheme="minorEastAsia"/>
          <w:sz w:val="24"/>
          <w:szCs w:val="24"/>
        </w:rPr>
      </w:pPr>
      <w:r w:rsidRPr="00636B80">
        <w:rPr>
          <w:rFonts w:asciiTheme="minorEastAsia" w:hAnsiTheme="minorEastAsia" w:hint="eastAsia"/>
          <w:sz w:val="24"/>
          <w:szCs w:val="24"/>
        </w:rPr>
        <w:t>※  全ての構成法人ごとに作成してください。</w:t>
      </w:r>
    </w:p>
    <w:sectPr w:rsidR="00303B84" w:rsidRPr="00636B80" w:rsidSect="00636B80">
      <w:pgSz w:w="11906" w:h="16838" w:code="9"/>
      <w:pgMar w:top="1134" w:right="1701" w:bottom="1134" w:left="1701" w:header="851" w:footer="992" w:gutter="0"/>
      <w:cols w:space="425"/>
      <w:docGrid w:type="linesAndChars" w:linePitch="319"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33AA" w14:textId="77777777" w:rsidR="00636B80" w:rsidRDefault="00636B80" w:rsidP="00636B80">
      <w:r>
        <w:separator/>
      </w:r>
    </w:p>
  </w:endnote>
  <w:endnote w:type="continuationSeparator" w:id="0">
    <w:p w14:paraId="56A60874" w14:textId="77777777" w:rsidR="00636B80" w:rsidRDefault="00636B80" w:rsidP="0063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F040" w14:textId="77777777" w:rsidR="00636B80" w:rsidRDefault="00636B80" w:rsidP="00636B80">
      <w:r>
        <w:separator/>
      </w:r>
    </w:p>
  </w:footnote>
  <w:footnote w:type="continuationSeparator" w:id="0">
    <w:p w14:paraId="582E4689" w14:textId="77777777" w:rsidR="00636B80" w:rsidRDefault="00636B80" w:rsidP="00636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93"/>
    <w:rsid w:val="0001693A"/>
    <w:rsid w:val="00072F18"/>
    <w:rsid w:val="001527E3"/>
    <w:rsid w:val="00303B84"/>
    <w:rsid w:val="00443D97"/>
    <w:rsid w:val="00477815"/>
    <w:rsid w:val="0053694B"/>
    <w:rsid w:val="00636B80"/>
    <w:rsid w:val="008374EB"/>
    <w:rsid w:val="00901476"/>
    <w:rsid w:val="00913DF4"/>
    <w:rsid w:val="00927989"/>
    <w:rsid w:val="00C02493"/>
    <w:rsid w:val="00C7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888A8"/>
  <w15:chartTrackingRefBased/>
  <w15:docId w15:val="{210F9B07-C785-4F9D-9756-3E059010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24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4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4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24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4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4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4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4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4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4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4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4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24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4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4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4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4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4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4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4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493"/>
    <w:pPr>
      <w:spacing w:before="160" w:after="160"/>
      <w:jc w:val="center"/>
    </w:pPr>
    <w:rPr>
      <w:i/>
      <w:iCs/>
      <w:color w:val="404040" w:themeColor="text1" w:themeTint="BF"/>
    </w:rPr>
  </w:style>
  <w:style w:type="character" w:customStyle="1" w:styleId="a8">
    <w:name w:val="引用文 (文字)"/>
    <w:basedOn w:val="a0"/>
    <w:link w:val="a7"/>
    <w:uiPriority w:val="29"/>
    <w:rsid w:val="00C02493"/>
    <w:rPr>
      <w:i/>
      <w:iCs/>
      <w:color w:val="404040" w:themeColor="text1" w:themeTint="BF"/>
    </w:rPr>
  </w:style>
  <w:style w:type="paragraph" w:styleId="a9">
    <w:name w:val="List Paragraph"/>
    <w:basedOn w:val="a"/>
    <w:uiPriority w:val="34"/>
    <w:qFormat/>
    <w:rsid w:val="00C02493"/>
    <w:pPr>
      <w:ind w:left="720"/>
      <w:contextualSpacing/>
    </w:pPr>
  </w:style>
  <w:style w:type="character" w:styleId="21">
    <w:name w:val="Intense Emphasis"/>
    <w:basedOn w:val="a0"/>
    <w:uiPriority w:val="21"/>
    <w:qFormat/>
    <w:rsid w:val="00C02493"/>
    <w:rPr>
      <w:i/>
      <w:iCs/>
      <w:color w:val="0F4761" w:themeColor="accent1" w:themeShade="BF"/>
    </w:rPr>
  </w:style>
  <w:style w:type="paragraph" w:styleId="22">
    <w:name w:val="Intense Quote"/>
    <w:basedOn w:val="a"/>
    <w:next w:val="a"/>
    <w:link w:val="23"/>
    <w:uiPriority w:val="30"/>
    <w:qFormat/>
    <w:rsid w:val="00C02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493"/>
    <w:rPr>
      <w:i/>
      <w:iCs/>
      <w:color w:val="0F4761" w:themeColor="accent1" w:themeShade="BF"/>
    </w:rPr>
  </w:style>
  <w:style w:type="character" w:styleId="24">
    <w:name w:val="Intense Reference"/>
    <w:basedOn w:val="a0"/>
    <w:uiPriority w:val="32"/>
    <w:qFormat/>
    <w:rsid w:val="00C02493"/>
    <w:rPr>
      <w:b/>
      <w:bCs/>
      <w:smallCaps/>
      <w:color w:val="0F4761" w:themeColor="accent1" w:themeShade="BF"/>
      <w:spacing w:val="5"/>
    </w:rPr>
  </w:style>
  <w:style w:type="paragraph" w:styleId="aa">
    <w:name w:val="header"/>
    <w:basedOn w:val="a"/>
    <w:link w:val="ab"/>
    <w:uiPriority w:val="99"/>
    <w:unhideWhenUsed/>
    <w:rsid w:val="00636B80"/>
    <w:pPr>
      <w:tabs>
        <w:tab w:val="center" w:pos="4252"/>
        <w:tab w:val="right" w:pos="8504"/>
      </w:tabs>
      <w:snapToGrid w:val="0"/>
    </w:pPr>
  </w:style>
  <w:style w:type="character" w:customStyle="1" w:styleId="ab">
    <w:name w:val="ヘッダー (文字)"/>
    <w:basedOn w:val="a0"/>
    <w:link w:val="aa"/>
    <w:uiPriority w:val="99"/>
    <w:rsid w:val="00636B80"/>
  </w:style>
  <w:style w:type="paragraph" w:styleId="ac">
    <w:name w:val="footer"/>
    <w:basedOn w:val="a"/>
    <w:link w:val="ad"/>
    <w:uiPriority w:val="99"/>
    <w:unhideWhenUsed/>
    <w:rsid w:val="00636B80"/>
    <w:pPr>
      <w:tabs>
        <w:tab w:val="center" w:pos="4252"/>
        <w:tab w:val="right" w:pos="8504"/>
      </w:tabs>
      <w:snapToGrid w:val="0"/>
    </w:pPr>
  </w:style>
  <w:style w:type="character" w:customStyle="1" w:styleId="ad">
    <w:name w:val="フッター (文字)"/>
    <w:basedOn w:val="a0"/>
    <w:link w:val="ac"/>
    <w:uiPriority w:val="99"/>
    <w:rsid w:val="00636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祐輔</dc:creator>
  <cp:keywords/>
  <dc:description/>
  <cp:lastModifiedBy>藤本　祐輔</cp:lastModifiedBy>
  <cp:revision>6</cp:revision>
  <cp:lastPrinted>2026-01-23T00:06:00Z</cp:lastPrinted>
  <dcterms:created xsi:type="dcterms:W3CDTF">2026-01-22T23:55:00Z</dcterms:created>
  <dcterms:modified xsi:type="dcterms:W3CDTF">2026-01-23T00:11:00Z</dcterms:modified>
</cp:coreProperties>
</file>